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81AE" w14:textId="77777777" w:rsidR="004E6AB3" w:rsidRDefault="004E6AB3" w:rsidP="004E6AB3">
      <w:pPr>
        <w:jc w:val="center"/>
        <w:rPr>
          <w:b/>
        </w:rPr>
      </w:pPr>
    </w:p>
    <w:p w14:paraId="42077466" w14:textId="6F30591C" w:rsidR="004E6AB3" w:rsidRDefault="004E6AB3" w:rsidP="004E6AB3">
      <w:pPr>
        <w:jc w:val="center"/>
        <w:rPr>
          <w:b/>
        </w:rPr>
      </w:pPr>
      <w:r w:rsidRPr="00E23CCF">
        <w:rPr>
          <w:b/>
        </w:rPr>
        <w:t>Proposal Instructions</w:t>
      </w:r>
    </w:p>
    <w:p w14:paraId="43E9A964" w14:textId="77777777" w:rsidR="004E6AB3" w:rsidRPr="00E23CCF" w:rsidRDefault="004E6AB3" w:rsidP="004E6AB3">
      <w:pPr>
        <w:jc w:val="center"/>
        <w:rPr>
          <w:b/>
        </w:rPr>
      </w:pPr>
    </w:p>
    <w:p w14:paraId="7B5FED3E" w14:textId="77777777" w:rsidR="00FA2579" w:rsidRDefault="004E6AB3" w:rsidP="00FA2579">
      <w:pPr>
        <w:pStyle w:val="ListParagraph"/>
        <w:numPr>
          <w:ilvl w:val="0"/>
          <w:numId w:val="15"/>
        </w:numPr>
        <w:ind w:left="360"/>
      </w:pPr>
      <w:r w:rsidRPr="00E23CCF">
        <w:t xml:space="preserve">All proposals are to be completed on this template and created in conjunction with your university representative (to find your university representative, please visit </w:t>
      </w:r>
      <w:hyperlink r:id="rId8" w:history="1">
        <w:r w:rsidR="00022849" w:rsidRPr="00022849">
          <w:rPr>
            <w:rStyle w:val="Hyperlink"/>
          </w:rPr>
          <w:t>https://gra.org/page/1077/GRA_innovation_and_entrepreneurship.html</w:t>
        </w:r>
      </w:hyperlink>
      <w:r w:rsidRPr="00E23CCF">
        <w:t>).</w:t>
      </w:r>
    </w:p>
    <w:p w14:paraId="35868977" w14:textId="363CCFD2" w:rsidR="00FA2579" w:rsidRDefault="00FA2579" w:rsidP="00FA2579">
      <w:pPr>
        <w:pStyle w:val="ListParagraph"/>
        <w:numPr>
          <w:ilvl w:val="0"/>
          <w:numId w:val="15"/>
        </w:numPr>
        <w:ind w:left="360"/>
      </w:pPr>
      <w:r>
        <w:t>Sections I through IX of the proposal should not exceed 10 pages in length. You are welcome to submit additional figures, graphics, videos, etc. as supplemental information in section X</w:t>
      </w:r>
      <w:r w:rsidR="00115807">
        <w:t xml:space="preserve"> or as part of the submission email</w:t>
      </w:r>
      <w:r>
        <w:t xml:space="preserve">.  </w:t>
      </w:r>
    </w:p>
    <w:p w14:paraId="1FAC9EFF" w14:textId="77777777" w:rsidR="004E6AB3" w:rsidRPr="00E23CCF" w:rsidRDefault="004E6AB3" w:rsidP="004E6AB3">
      <w:pPr>
        <w:pStyle w:val="ListParagraph"/>
        <w:numPr>
          <w:ilvl w:val="0"/>
          <w:numId w:val="15"/>
        </w:numPr>
        <w:ind w:left="360"/>
      </w:pPr>
      <w:r w:rsidRPr="00E23CCF">
        <w:t>Fill in each box, overwriting prompts or the red instructions with your response.</w:t>
      </w:r>
    </w:p>
    <w:p w14:paraId="3C5C6E89" w14:textId="77777777" w:rsidR="004E6AB3" w:rsidRPr="00E23CCF" w:rsidRDefault="004E6AB3" w:rsidP="004E6AB3">
      <w:pPr>
        <w:pStyle w:val="ListParagraph"/>
        <w:numPr>
          <w:ilvl w:val="0"/>
          <w:numId w:val="15"/>
        </w:numPr>
        <w:ind w:left="360"/>
      </w:pPr>
      <w:r w:rsidRPr="00E23CCF">
        <w:t>Do not change the margin or the font size (Times New Roman, 12).</w:t>
      </w:r>
    </w:p>
    <w:p w14:paraId="410945B3" w14:textId="77777777" w:rsidR="004E6AB3" w:rsidRPr="00E23CCF" w:rsidRDefault="004E6AB3" w:rsidP="004E6AB3">
      <w:pPr>
        <w:pStyle w:val="ListParagraph"/>
        <w:numPr>
          <w:ilvl w:val="0"/>
          <w:numId w:val="15"/>
        </w:numPr>
        <w:ind w:left="360"/>
      </w:pPr>
      <w:r w:rsidRPr="00E23CCF">
        <w:t xml:space="preserve">The proposal must be submitted as a </w:t>
      </w:r>
      <w:r w:rsidRPr="00E23CCF">
        <w:rPr>
          <w:u w:val="single"/>
        </w:rPr>
        <w:t>Word document</w:t>
      </w:r>
      <w:r w:rsidRPr="00E23CCF">
        <w:t xml:space="preserve"> (PDFs will not be accepted).</w:t>
      </w:r>
    </w:p>
    <w:p w14:paraId="1BC3CC41" w14:textId="77777777" w:rsidR="004E6AB3" w:rsidRPr="00E23CCF" w:rsidRDefault="004E6AB3" w:rsidP="004E6AB3">
      <w:pPr>
        <w:pStyle w:val="ListParagraph"/>
        <w:numPr>
          <w:ilvl w:val="0"/>
          <w:numId w:val="15"/>
        </w:numPr>
        <w:ind w:left="360"/>
      </w:pPr>
      <w:r w:rsidRPr="00E23CCF">
        <w:t>Proposals are to be submitted to GRA by your University Representative (proposals may be subject to review by your university’s Office of Sponsored Programs or Tech Transfer Office prior to submission to GRA depending on university).</w:t>
      </w:r>
    </w:p>
    <w:p w14:paraId="417FA67D" w14:textId="77777777" w:rsidR="004E6AB3" w:rsidRDefault="004E6AB3" w:rsidP="004E6AB3"/>
    <w:p w14:paraId="6E9B2633" w14:textId="77777777" w:rsidR="00635A70" w:rsidRPr="00E23CCF" w:rsidRDefault="00635A70" w:rsidP="004E6AB3"/>
    <w:p w14:paraId="5922F12F" w14:textId="77777777" w:rsidR="004E6AB3" w:rsidRPr="00BB2D0A" w:rsidRDefault="004E6AB3" w:rsidP="004E6AB3"/>
    <w:p w14:paraId="70398725" w14:textId="77777777" w:rsidR="00DB2E19" w:rsidRDefault="00DB2E19" w:rsidP="00DB2E19">
      <w:pPr>
        <w:rPr>
          <w:rFonts w:eastAsia="Arial Unicode MS"/>
          <w:b/>
          <w:bCs/>
          <w:color w:val="000000"/>
        </w:rPr>
      </w:pPr>
    </w:p>
    <w:p w14:paraId="7D99C94B" w14:textId="77777777" w:rsidR="00DB2E19" w:rsidRDefault="00DB2E19" w:rsidP="00DB2E19">
      <w:pPr>
        <w:rPr>
          <w:rFonts w:eastAsia="Arial Unicode MS"/>
          <w:b/>
          <w:bCs/>
          <w:color w:val="000000"/>
        </w:rPr>
      </w:pPr>
    </w:p>
    <w:p w14:paraId="2BE15326" w14:textId="77777777" w:rsidR="00DB2E19" w:rsidRDefault="00DB2E19" w:rsidP="00DB2E19">
      <w:pPr>
        <w:rPr>
          <w:rFonts w:eastAsia="Arial Unicode MS"/>
          <w:b/>
          <w:bCs/>
          <w:color w:val="000000"/>
        </w:rPr>
      </w:pPr>
    </w:p>
    <w:p w14:paraId="67AA8FAE" w14:textId="77777777" w:rsidR="00DB2E19" w:rsidRDefault="00DB2E19" w:rsidP="00DB2E19">
      <w:pPr>
        <w:rPr>
          <w:rFonts w:eastAsia="Arial Unicode MS"/>
          <w:b/>
          <w:bCs/>
          <w:color w:val="000000"/>
        </w:rPr>
      </w:pPr>
    </w:p>
    <w:p w14:paraId="34A50F8E" w14:textId="7E3F90FF" w:rsidR="00DB2E19" w:rsidRPr="00DB2E19" w:rsidRDefault="00DB2E19" w:rsidP="00DB2E19">
      <w:pPr>
        <w:rPr>
          <w:rFonts w:eastAsia="Arial Unicode MS"/>
          <w:b/>
          <w:bCs/>
          <w:color w:val="000000"/>
        </w:rPr>
      </w:pPr>
      <w:r w:rsidRPr="00DB2E19">
        <w:rPr>
          <w:rFonts w:eastAsia="Arial Unicode MS"/>
          <w:b/>
          <w:bCs/>
          <w:color w:val="000000"/>
        </w:rPr>
        <w:t>The use of GRA funds must adhere to both university policies and the laws of the State of Georgia, as outlined below. It is important to note that grant funding is allocated to the university and must be used to support the creation of new intellectual property (IP) or enhance the value of existing IP (including all forms of IP, not limited to patents). The university retains ownership of any work outputs resulting from these efforts, and any associated company would be required to license such outputs for their use. Utilizing funds solely for the benefit of a company (as further detailed below) is prohibited.</w:t>
      </w:r>
    </w:p>
    <w:p w14:paraId="3B529A45" w14:textId="77777777" w:rsidR="00DB2E19" w:rsidRPr="00DB2E19" w:rsidRDefault="00DB2E19" w:rsidP="00DB2E19">
      <w:pPr>
        <w:rPr>
          <w:rFonts w:eastAsia="Arial Unicode MS"/>
          <w:color w:val="000000"/>
        </w:rPr>
      </w:pPr>
    </w:p>
    <w:p w14:paraId="6AF5212E" w14:textId="77777777" w:rsidR="00DB2E19" w:rsidRPr="00DB2E19" w:rsidRDefault="00DB2E19" w:rsidP="00DB2E19">
      <w:pPr>
        <w:rPr>
          <w:rFonts w:eastAsia="Arial Unicode MS"/>
          <w:color w:val="000000"/>
        </w:rPr>
      </w:pPr>
    </w:p>
    <w:p w14:paraId="5906D2ED" w14:textId="77777777" w:rsidR="00DB2E19" w:rsidRPr="00DB2E19" w:rsidRDefault="00DB2E19" w:rsidP="00DB2E19">
      <w:pPr>
        <w:rPr>
          <w:rFonts w:eastAsia="Arial Unicode MS"/>
          <w:color w:val="000000"/>
          <w:u w:val="single"/>
        </w:rPr>
      </w:pPr>
      <w:r w:rsidRPr="00DB2E19">
        <w:rPr>
          <w:rFonts w:eastAsia="Arial Unicode MS"/>
          <w:color w:val="000000"/>
          <w:u w:val="single"/>
        </w:rPr>
        <w:t xml:space="preserve">Eligible Uses </w:t>
      </w:r>
    </w:p>
    <w:p w14:paraId="75D6B99E" w14:textId="77777777" w:rsidR="00DB2E19" w:rsidRPr="00DB2E19" w:rsidRDefault="00DB2E19" w:rsidP="00DB2E19">
      <w:pPr>
        <w:rPr>
          <w:rFonts w:eastAsia="Arial Unicode MS"/>
          <w:color w:val="000000"/>
        </w:rPr>
      </w:pPr>
      <w:r w:rsidRPr="00DB2E19">
        <w:rPr>
          <w:rFonts w:eastAsia="Arial Unicode MS"/>
          <w:color w:val="000000"/>
        </w:rPr>
        <w:t>Activities that reduce commercial risk and further develop the commercially relevant value proposition including but not limited to the list below. (Note that while some of these items would be beneficial to an associated company, they are allowable because their associated work products would benefit the university-held IP regardless of what company licenses those work products.)</w:t>
      </w:r>
    </w:p>
    <w:p w14:paraId="499BD557"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Prototype development.</w:t>
      </w:r>
    </w:p>
    <w:p w14:paraId="7A543681"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Technology feasibility studies.</w:t>
      </w:r>
    </w:p>
    <w:p w14:paraId="0BBBF325"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Market research.</w:t>
      </w:r>
    </w:p>
    <w:p w14:paraId="446B84B8"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Customer discovery.</w:t>
      </w:r>
    </w:p>
    <w:p w14:paraId="6BCF5C1C"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Intellectual property assessment.</w:t>
      </w:r>
    </w:p>
    <w:p w14:paraId="0D0D9323" w14:textId="77777777" w:rsidR="00DB2E19" w:rsidRPr="00DB2E19" w:rsidRDefault="00DB2E19" w:rsidP="00DB2E19">
      <w:pPr>
        <w:numPr>
          <w:ilvl w:val="0"/>
          <w:numId w:val="24"/>
        </w:numPr>
        <w:rPr>
          <w:rFonts w:eastAsia="Arial Unicode MS"/>
          <w:color w:val="000000"/>
        </w:rPr>
      </w:pPr>
      <w:r w:rsidRPr="00DB2E19">
        <w:rPr>
          <w:rFonts w:eastAsia="Arial Unicode MS"/>
          <w:color w:val="000000"/>
        </w:rPr>
        <w:t>Regulatory and reimbursement assessment.</w:t>
      </w:r>
    </w:p>
    <w:p w14:paraId="5CD26E05" w14:textId="77777777" w:rsidR="00DB2E19" w:rsidRPr="00DB2E19" w:rsidRDefault="00DB2E19" w:rsidP="00DB2E19">
      <w:pPr>
        <w:rPr>
          <w:rFonts w:eastAsia="Arial Unicode MS"/>
          <w:color w:val="000000"/>
        </w:rPr>
      </w:pPr>
    </w:p>
    <w:p w14:paraId="0FD39A86" w14:textId="77777777" w:rsidR="00DB2E19" w:rsidRPr="00DB2E19" w:rsidRDefault="00DB2E19" w:rsidP="00DB2E19">
      <w:pPr>
        <w:rPr>
          <w:rFonts w:eastAsia="Arial Unicode MS"/>
          <w:color w:val="000000"/>
          <w:u w:val="single"/>
        </w:rPr>
      </w:pPr>
    </w:p>
    <w:p w14:paraId="43DBBEF3" w14:textId="77777777" w:rsidR="00DB2E19" w:rsidRPr="00DB2E19" w:rsidRDefault="00DB2E19" w:rsidP="00DB2E19">
      <w:pPr>
        <w:rPr>
          <w:rFonts w:eastAsia="Arial Unicode MS"/>
          <w:color w:val="000000"/>
          <w:u w:val="single"/>
        </w:rPr>
      </w:pPr>
      <w:r w:rsidRPr="00DB2E19">
        <w:rPr>
          <w:rFonts w:eastAsia="Arial Unicode MS"/>
          <w:color w:val="000000"/>
          <w:u w:val="single"/>
        </w:rPr>
        <w:lastRenderedPageBreak/>
        <w:t>Prohibited Uses</w:t>
      </w:r>
    </w:p>
    <w:p w14:paraId="603959ED" w14:textId="77777777" w:rsidR="00DB2E19" w:rsidRPr="00DB2E19" w:rsidRDefault="00DB2E19" w:rsidP="00DB2E19">
      <w:pPr>
        <w:rPr>
          <w:rFonts w:eastAsia="Arial Unicode MS"/>
          <w:color w:val="000000"/>
        </w:rPr>
      </w:pPr>
      <w:r w:rsidRPr="00DB2E19">
        <w:rPr>
          <w:rFonts w:eastAsia="Arial Unicode MS"/>
          <w:color w:val="000000"/>
        </w:rPr>
        <w:t xml:space="preserve">The following activities are either prohibited by the GA State gratuities laws which govern the use of non-profit grant funding or fall outside the scope of the GRA funding model (which seeks to forward the formation of sustainable, scalable Georgia-based startups). </w:t>
      </w:r>
    </w:p>
    <w:p w14:paraId="133BB749" w14:textId="77777777" w:rsidR="00DB2E19" w:rsidRPr="00DB2E19" w:rsidRDefault="00DB2E19" w:rsidP="00DB2E19">
      <w:pPr>
        <w:numPr>
          <w:ilvl w:val="0"/>
          <w:numId w:val="25"/>
        </w:numPr>
        <w:rPr>
          <w:rFonts w:eastAsia="Arial Unicode MS"/>
          <w:color w:val="000000"/>
        </w:rPr>
      </w:pPr>
      <w:r w:rsidRPr="00DB2E19">
        <w:rPr>
          <w:rFonts w:eastAsia="Arial Unicode MS"/>
          <w:color w:val="000000"/>
        </w:rPr>
        <w:t>Work that solely benefits a company. There is some gray area around this point, but a good litmus test is: if the company were to disappear, would the value generated by the proposed work disappear as well? Examples include:</w:t>
      </w:r>
    </w:p>
    <w:p w14:paraId="74F32B5B" w14:textId="77777777" w:rsidR="00DB2E19" w:rsidRPr="00DB2E19" w:rsidRDefault="00DB2E19" w:rsidP="00DB2E19">
      <w:pPr>
        <w:numPr>
          <w:ilvl w:val="1"/>
          <w:numId w:val="25"/>
        </w:numPr>
        <w:rPr>
          <w:rFonts w:eastAsia="Arial Unicode MS"/>
          <w:color w:val="000000"/>
        </w:rPr>
      </w:pPr>
      <w:r w:rsidRPr="00DB2E19">
        <w:rPr>
          <w:rFonts w:eastAsia="Arial Unicode MS"/>
          <w:color w:val="000000"/>
        </w:rPr>
        <w:t>Advertising, branding, website development, etc.</w:t>
      </w:r>
    </w:p>
    <w:p w14:paraId="2FD338F9" w14:textId="77777777" w:rsidR="00DB2E19" w:rsidRPr="00DB2E19" w:rsidRDefault="00DB2E19" w:rsidP="00DB2E19">
      <w:pPr>
        <w:numPr>
          <w:ilvl w:val="1"/>
          <w:numId w:val="25"/>
        </w:numPr>
        <w:rPr>
          <w:rFonts w:eastAsia="Arial Unicode MS"/>
          <w:color w:val="000000"/>
        </w:rPr>
      </w:pPr>
      <w:r w:rsidRPr="00DB2E19">
        <w:rPr>
          <w:rFonts w:eastAsia="Arial Unicode MS"/>
          <w:color w:val="000000"/>
        </w:rPr>
        <w:t xml:space="preserve">Hiring consultants to design a business plan or proforma. </w:t>
      </w:r>
    </w:p>
    <w:p w14:paraId="553D661F" w14:textId="77777777" w:rsidR="00DB2E19" w:rsidRPr="00DB2E19" w:rsidRDefault="00DB2E19" w:rsidP="00DB2E19">
      <w:pPr>
        <w:numPr>
          <w:ilvl w:val="0"/>
          <w:numId w:val="25"/>
        </w:numPr>
        <w:rPr>
          <w:rFonts w:eastAsia="Arial Unicode MS"/>
          <w:color w:val="000000"/>
        </w:rPr>
      </w:pPr>
      <w:r w:rsidRPr="00DB2E19">
        <w:rPr>
          <w:rFonts w:eastAsia="Arial Unicode MS"/>
          <w:color w:val="000000"/>
        </w:rPr>
        <w:t>For Phases I and II, compensation of any individual who holds equity, warrants or options in a GRA-funded company.</w:t>
      </w:r>
    </w:p>
    <w:p w14:paraId="2F839FE9" w14:textId="77777777" w:rsidR="00DB2E19" w:rsidRPr="00DB2E19" w:rsidRDefault="00DB2E19" w:rsidP="00DB2E19">
      <w:pPr>
        <w:numPr>
          <w:ilvl w:val="0"/>
          <w:numId w:val="25"/>
        </w:numPr>
        <w:rPr>
          <w:rFonts w:eastAsia="Arial Unicode MS"/>
          <w:color w:val="000000"/>
        </w:rPr>
      </w:pPr>
      <w:r w:rsidRPr="00DB2E19">
        <w:rPr>
          <w:rFonts w:eastAsia="Arial Unicode MS"/>
          <w:color w:val="000000"/>
        </w:rPr>
        <w:t>For Phases I and II, patent prosecution or legal expenses associated with incorporation or technology licensing.</w:t>
      </w:r>
    </w:p>
    <w:p w14:paraId="679A6FA7" w14:textId="77777777" w:rsidR="00DB2E19" w:rsidRPr="00DB2E19" w:rsidRDefault="00DB2E19" w:rsidP="00DB2E19">
      <w:pPr>
        <w:numPr>
          <w:ilvl w:val="0"/>
          <w:numId w:val="25"/>
        </w:numPr>
        <w:rPr>
          <w:rFonts w:eastAsia="Arial Unicode MS"/>
          <w:color w:val="000000"/>
        </w:rPr>
      </w:pPr>
      <w:bookmarkStart w:id="0" w:name="_Hlk171695060"/>
      <w:r w:rsidRPr="00DB2E19">
        <w:rPr>
          <w:rFonts w:eastAsia="Arial Unicode MS"/>
          <w:color w:val="000000"/>
        </w:rPr>
        <w:t>For Phase I, equipment purchases that would be considered capital items by the university (as determined by university policy, and typically in excess of $5,000).</w:t>
      </w:r>
    </w:p>
    <w:bookmarkEnd w:id="0"/>
    <w:p w14:paraId="2ABA5AD9" w14:textId="77777777" w:rsidR="00DB2E19" w:rsidRPr="00DB2E19" w:rsidRDefault="00DB2E19" w:rsidP="00DB2E19">
      <w:pPr>
        <w:numPr>
          <w:ilvl w:val="0"/>
          <w:numId w:val="25"/>
        </w:numPr>
        <w:rPr>
          <w:rFonts w:eastAsia="Arial Unicode MS"/>
          <w:color w:val="000000"/>
        </w:rPr>
      </w:pPr>
      <w:r w:rsidRPr="00DB2E19">
        <w:rPr>
          <w:rFonts w:eastAsia="Arial Unicode MS"/>
          <w:color w:val="000000"/>
        </w:rPr>
        <w:t>Proposals that seek funding to gather preliminary data for an NIH, NSF, DoD or other non-commercial grant.</w:t>
      </w:r>
    </w:p>
    <w:p w14:paraId="4A3BF001" w14:textId="77777777" w:rsidR="00DB2E19" w:rsidRPr="00DB2E19" w:rsidRDefault="00DB2E19" w:rsidP="00DB2E19">
      <w:pPr>
        <w:numPr>
          <w:ilvl w:val="0"/>
          <w:numId w:val="25"/>
        </w:numPr>
        <w:rPr>
          <w:rFonts w:eastAsia="Arial Unicode MS"/>
          <w:color w:val="000000"/>
        </w:rPr>
      </w:pPr>
      <w:r w:rsidRPr="00DB2E19">
        <w:rPr>
          <w:rFonts w:eastAsia="Arial Unicode MS"/>
          <w:color w:val="000000"/>
        </w:rPr>
        <w:t>Proposals for exploratory or basic research.</w:t>
      </w:r>
    </w:p>
    <w:p w14:paraId="7873208A" w14:textId="77777777" w:rsidR="00DB2E19" w:rsidRPr="00DB2E19" w:rsidRDefault="00DB2E19" w:rsidP="00DB2E19">
      <w:pPr>
        <w:rPr>
          <w:rFonts w:eastAsia="Arial Unicode MS"/>
          <w:color w:val="000000"/>
        </w:rPr>
      </w:pPr>
    </w:p>
    <w:p w14:paraId="73B44797" w14:textId="77777777" w:rsidR="00DB2E19" w:rsidRPr="00DB2E19" w:rsidRDefault="00DB2E19" w:rsidP="00DB2E19">
      <w:pPr>
        <w:rPr>
          <w:rFonts w:eastAsia="Arial Unicode MS"/>
          <w:color w:val="000000"/>
        </w:rPr>
      </w:pPr>
      <w:r w:rsidRPr="00DB2E19">
        <w:rPr>
          <w:rFonts w:eastAsia="Arial Unicode MS"/>
          <w:color w:val="000000"/>
        </w:rPr>
        <w:t xml:space="preserve">   </w:t>
      </w:r>
    </w:p>
    <w:p w14:paraId="662B56A0" w14:textId="77777777" w:rsidR="00DB2E19" w:rsidRPr="00DB2E19" w:rsidRDefault="00DB2E19" w:rsidP="00DB2E19">
      <w:pPr>
        <w:rPr>
          <w:rFonts w:eastAsia="Arial Unicode MS"/>
          <w:color w:val="000000"/>
        </w:rPr>
      </w:pPr>
    </w:p>
    <w:p w14:paraId="27A7322F" w14:textId="77777777" w:rsidR="00DB2E19" w:rsidRPr="00DB2E19" w:rsidRDefault="00DB2E19" w:rsidP="00DB2E19">
      <w:pPr>
        <w:rPr>
          <w:rFonts w:eastAsia="Arial Unicode MS"/>
          <w:color w:val="000000"/>
        </w:rPr>
      </w:pPr>
    </w:p>
    <w:p w14:paraId="543D0ACB" w14:textId="77777777" w:rsidR="00DB2E19" w:rsidRPr="00DB2E19" w:rsidRDefault="00DB2E19" w:rsidP="00DB2E19">
      <w:pPr>
        <w:rPr>
          <w:rFonts w:eastAsia="Arial Unicode MS"/>
          <w:color w:val="000000"/>
        </w:rPr>
      </w:pPr>
    </w:p>
    <w:p w14:paraId="44D3DFCB" w14:textId="77777777" w:rsidR="00DB2E19" w:rsidRPr="00DB2E19" w:rsidRDefault="00DB2E19" w:rsidP="00DB2E19">
      <w:pPr>
        <w:rPr>
          <w:rFonts w:eastAsia="Arial Unicode MS"/>
          <w:b/>
          <w:color w:val="000000"/>
        </w:rPr>
      </w:pPr>
      <w:r w:rsidRPr="00DB2E19">
        <w:rPr>
          <w:rFonts w:eastAsia="Arial Unicode MS"/>
          <w:b/>
          <w:color w:val="000000"/>
        </w:rPr>
        <w:t>Eligibility for GRA funding is contingent upon adherence to the following requirements. You must:</w:t>
      </w:r>
    </w:p>
    <w:p w14:paraId="0F3D449E" w14:textId="77777777" w:rsidR="00DB2E19" w:rsidRPr="00DB2E19" w:rsidRDefault="00DB2E19" w:rsidP="00DB2E19">
      <w:pPr>
        <w:rPr>
          <w:rFonts w:eastAsia="Arial Unicode MS"/>
          <w:color w:val="000000"/>
        </w:rPr>
      </w:pPr>
    </w:p>
    <w:p w14:paraId="3C7E1B05" w14:textId="77777777" w:rsidR="00DB2E19" w:rsidRPr="00DB2E19" w:rsidRDefault="00DB2E19" w:rsidP="00DB2E19">
      <w:pPr>
        <w:numPr>
          <w:ilvl w:val="0"/>
          <w:numId w:val="26"/>
        </w:numPr>
        <w:rPr>
          <w:rFonts w:eastAsia="Arial Unicode MS"/>
          <w:color w:val="000000"/>
        </w:rPr>
      </w:pPr>
      <w:r w:rsidRPr="00DB2E19">
        <w:rPr>
          <w:rFonts w:eastAsia="Arial Unicode MS"/>
          <w:iCs/>
          <w:color w:val="000000"/>
        </w:rPr>
        <w:t xml:space="preserve">Include an acknowledgement of GRA’s role that reads “Supported by the Georgia Research Alliance based in Atlanta, Georgia under award XXXXXX” in any publications resulting from or describing the results of this agreement. </w:t>
      </w:r>
    </w:p>
    <w:p w14:paraId="4CDF5C71" w14:textId="77777777" w:rsidR="00DB2E19" w:rsidRPr="00DB2E19" w:rsidRDefault="00DB2E19" w:rsidP="00DB2E19">
      <w:pPr>
        <w:rPr>
          <w:rFonts w:eastAsia="Arial Unicode MS"/>
          <w:color w:val="000000"/>
        </w:rPr>
      </w:pPr>
    </w:p>
    <w:p w14:paraId="2FEA3BC9" w14:textId="77777777" w:rsidR="00DB2E19" w:rsidRPr="00DB2E19" w:rsidRDefault="00DB2E19" w:rsidP="00DB2E19">
      <w:pPr>
        <w:numPr>
          <w:ilvl w:val="0"/>
          <w:numId w:val="26"/>
        </w:numPr>
        <w:rPr>
          <w:rFonts w:eastAsia="Arial Unicode MS"/>
          <w:color w:val="000000"/>
        </w:rPr>
      </w:pPr>
      <w:r w:rsidRPr="00DB2E19">
        <w:rPr>
          <w:rFonts w:eastAsia="Arial Unicode MS"/>
          <w:color w:val="000000"/>
        </w:rPr>
        <w:t>Meet with your university representative at least once monthly to review progress against milestones and assess any new developments.</w:t>
      </w:r>
    </w:p>
    <w:p w14:paraId="4804549A" w14:textId="77777777" w:rsidR="00DB2E19" w:rsidRPr="00DB2E19" w:rsidRDefault="00DB2E19" w:rsidP="00DB2E19">
      <w:pPr>
        <w:rPr>
          <w:rFonts w:eastAsia="Arial Unicode MS"/>
          <w:color w:val="000000"/>
        </w:rPr>
      </w:pPr>
    </w:p>
    <w:p w14:paraId="692E75D4" w14:textId="77777777" w:rsidR="00DB2E19" w:rsidRPr="00DB2E19" w:rsidRDefault="00DB2E19" w:rsidP="00DB2E19">
      <w:pPr>
        <w:numPr>
          <w:ilvl w:val="0"/>
          <w:numId w:val="26"/>
        </w:numPr>
        <w:rPr>
          <w:rFonts w:eastAsia="Arial Unicode MS"/>
          <w:color w:val="000000"/>
        </w:rPr>
      </w:pPr>
      <w:r w:rsidRPr="00DB2E19">
        <w:rPr>
          <w:rFonts w:eastAsia="Arial Unicode MS"/>
          <w:color w:val="000000"/>
        </w:rPr>
        <w:t xml:space="preserve">Submit one project update no later than 6 months after the award letter has been sent by GRA. The project update should be completed by the PI and the budget/financial section should be approved by the PI’s financial manager.  GRA uses the project updates to develop a comprehensive annual report which is distributed to stakeholders including the GRA External Advisory Group.  The report template </w:t>
      </w:r>
      <w:hyperlink r:id="rId9" w:history="1">
        <w:r w:rsidRPr="00DB2E19">
          <w:rPr>
            <w:rStyle w:val="Hyperlink"/>
            <w:rFonts w:eastAsia="Arial Unicode MS"/>
          </w:rPr>
          <w:t>can be downloaded from the GRA website here</w:t>
        </w:r>
      </w:hyperlink>
      <w:r w:rsidRPr="00DB2E19">
        <w:rPr>
          <w:rFonts w:eastAsia="Arial Unicode MS"/>
          <w:color w:val="000000"/>
        </w:rPr>
        <w:t>. Should the project extend beyond the budgeted timeframe, additional updates are required at six-month intervals until project completion.</w:t>
      </w:r>
    </w:p>
    <w:p w14:paraId="366B36B5" w14:textId="77777777" w:rsidR="00DB2E19" w:rsidRPr="00DB2E19" w:rsidRDefault="00DB2E19" w:rsidP="00DB2E19">
      <w:pPr>
        <w:rPr>
          <w:rFonts w:eastAsia="Arial Unicode MS"/>
          <w:color w:val="000000"/>
        </w:rPr>
      </w:pPr>
    </w:p>
    <w:p w14:paraId="4A1E9EC9" w14:textId="77777777" w:rsidR="00DB2E19" w:rsidRPr="00DB2E19" w:rsidRDefault="00DB2E19" w:rsidP="00DB2E19">
      <w:pPr>
        <w:numPr>
          <w:ilvl w:val="0"/>
          <w:numId w:val="26"/>
        </w:numPr>
        <w:rPr>
          <w:rFonts w:eastAsia="Arial Unicode MS"/>
          <w:color w:val="000000"/>
        </w:rPr>
      </w:pPr>
      <w:r w:rsidRPr="00DB2E19">
        <w:rPr>
          <w:rFonts w:eastAsia="Arial Unicode MS"/>
          <w:iCs/>
          <w:color w:val="000000"/>
        </w:rPr>
        <w:t xml:space="preserve">Complete an annual survey when requested by GRA (generally requested in April or May of each calendar year) for the lifetime of the company. Such surveys are critical for GRA’s ROI reporting to the state and enable the GRA to demonstrate our positive impact and maintain funding levels.  </w:t>
      </w:r>
    </w:p>
    <w:p w14:paraId="13BE677A" w14:textId="77777777" w:rsidR="00DB2E19" w:rsidRPr="00DB2E19" w:rsidRDefault="00DB2E19" w:rsidP="00DB2E19">
      <w:pPr>
        <w:rPr>
          <w:rFonts w:eastAsia="Arial Unicode MS"/>
          <w:color w:val="000000"/>
        </w:rPr>
      </w:pPr>
    </w:p>
    <w:p w14:paraId="0A9480BA" w14:textId="77777777" w:rsidR="00DB2E19" w:rsidRPr="00DB2E19" w:rsidRDefault="00DB2E19" w:rsidP="00DB2E19">
      <w:pPr>
        <w:numPr>
          <w:ilvl w:val="0"/>
          <w:numId w:val="26"/>
        </w:numPr>
        <w:rPr>
          <w:rFonts w:eastAsia="Arial Unicode MS"/>
          <w:color w:val="000000"/>
        </w:rPr>
      </w:pPr>
      <w:r w:rsidRPr="00DB2E19">
        <w:rPr>
          <w:rFonts w:eastAsia="Arial Unicode MS"/>
          <w:color w:val="000000"/>
        </w:rPr>
        <w:lastRenderedPageBreak/>
        <w:t xml:space="preserve">Disclose to the GRA any plans to seek funding for the project/company as well as any planned grant funding (SBIR, STTR) and investments, whether equity or debt.  GRA has a broad network of resources and may be able to </w:t>
      </w:r>
      <w:proofErr w:type="gramStart"/>
      <w:r w:rsidRPr="00DB2E19">
        <w:rPr>
          <w:rFonts w:eastAsia="Arial Unicode MS"/>
          <w:color w:val="000000"/>
        </w:rPr>
        <w:t>provide assistance</w:t>
      </w:r>
      <w:proofErr w:type="gramEnd"/>
      <w:r w:rsidRPr="00DB2E19">
        <w:rPr>
          <w:rFonts w:eastAsia="Arial Unicode MS"/>
          <w:color w:val="000000"/>
        </w:rPr>
        <w:t xml:space="preserve"> and contacts.  </w:t>
      </w:r>
    </w:p>
    <w:p w14:paraId="7E1B0508" w14:textId="77777777" w:rsidR="00DB2E19" w:rsidRPr="00DB2E19" w:rsidRDefault="00DB2E19" w:rsidP="00DB2E19">
      <w:pPr>
        <w:rPr>
          <w:rFonts w:eastAsia="Arial Unicode MS"/>
          <w:color w:val="000000"/>
        </w:rPr>
      </w:pPr>
    </w:p>
    <w:p w14:paraId="6D9CFD36" w14:textId="77777777" w:rsidR="00DB2E19" w:rsidRPr="00DB2E19" w:rsidRDefault="00DB2E19" w:rsidP="00DB2E19">
      <w:pPr>
        <w:numPr>
          <w:ilvl w:val="0"/>
          <w:numId w:val="26"/>
        </w:numPr>
        <w:rPr>
          <w:rFonts w:eastAsia="Arial Unicode MS"/>
          <w:color w:val="000000"/>
        </w:rPr>
      </w:pPr>
      <w:r w:rsidRPr="00DB2E19">
        <w:rPr>
          <w:rFonts w:eastAsia="Arial Unicode MS"/>
          <w:color w:val="000000"/>
        </w:rPr>
        <w:t>Disclose to GRA all external funding received.</w:t>
      </w:r>
    </w:p>
    <w:p w14:paraId="3AAB03D1" w14:textId="77777777" w:rsidR="00DB2E19" w:rsidRPr="00DB2E19" w:rsidRDefault="00DB2E19" w:rsidP="00DB2E19">
      <w:pPr>
        <w:rPr>
          <w:rFonts w:eastAsia="Arial Unicode MS"/>
          <w:color w:val="000000"/>
        </w:rPr>
      </w:pPr>
    </w:p>
    <w:p w14:paraId="4DBE44DD" w14:textId="77777777" w:rsidR="00DB2E19" w:rsidRPr="00DB2E19" w:rsidRDefault="00DB2E19" w:rsidP="00DB2E19">
      <w:pPr>
        <w:numPr>
          <w:ilvl w:val="0"/>
          <w:numId w:val="26"/>
        </w:numPr>
        <w:rPr>
          <w:rFonts w:eastAsia="Arial Unicode MS"/>
          <w:color w:val="000000"/>
        </w:rPr>
      </w:pPr>
      <w:r w:rsidRPr="00DB2E19">
        <w:rPr>
          <w:rFonts w:eastAsia="Arial Unicode MS"/>
          <w:color w:val="000000"/>
        </w:rPr>
        <w:t>Participate in events organized by GRA to showcase its companies to potential investors or other interested parties.</w:t>
      </w:r>
    </w:p>
    <w:p w14:paraId="1764A742" w14:textId="77777777" w:rsidR="00DB2E19" w:rsidRPr="00DB2E19" w:rsidRDefault="00DB2E19" w:rsidP="00DB2E19">
      <w:pPr>
        <w:rPr>
          <w:rFonts w:eastAsia="Arial Unicode MS"/>
          <w:color w:val="000000"/>
        </w:rPr>
      </w:pPr>
    </w:p>
    <w:p w14:paraId="0B7141B5" w14:textId="77777777" w:rsidR="00DB2E19" w:rsidRPr="00DB2E19" w:rsidRDefault="00DB2E19" w:rsidP="00DB2E19">
      <w:pPr>
        <w:numPr>
          <w:ilvl w:val="0"/>
          <w:numId w:val="26"/>
        </w:numPr>
        <w:rPr>
          <w:rFonts w:eastAsia="Arial Unicode MS"/>
          <w:color w:val="000000"/>
        </w:rPr>
      </w:pPr>
      <w:r w:rsidRPr="00DB2E19">
        <w:rPr>
          <w:rFonts w:eastAsia="Arial Unicode MS"/>
          <w:iCs/>
          <w:color w:val="000000"/>
        </w:rPr>
        <w:t>Provide GRA with a copy of all reports conducted by consultants who are paid from GRA grant monies.</w:t>
      </w:r>
    </w:p>
    <w:p w14:paraId="12F26F1C" w14:textId="77777777" w:rsidR="00DB2E19" w:rsidRPr="00DB2E19" w:rsidRDefault="00DB2E19" w:rsidP="00DB2E19">
      <w:pPr>
        <w:rPr>
          <w:rFonts w:eastAsia="Arial Unicode MS"/>
          <w:color w:val="000000"/>
        </w:rPr>
      </w:pPr>
    </w:p>
    <w:p w14:paraId="799D3B0B" w14:textId="77777777" w:rsidR="00DB2E19" w:rsidRPr="00DB2E19" w:rsidRDefault="00DB2E19" w:rsidP="00DB2E19">
      <w:pPr>
        <w:rPr>
          <w:rFonts w:eastAsia="Arial Unicode MS"/>
          <w:color w:val="000000"/>
        </w:rPr>
      </w:pPr>
    </w:p>
    <w:p w14:paraId="1FEF05D7" w14:textId="77777777" w:rsidR="00DB2E19" w:rsidRPr="00DB2E19" w:rsidRDefault="00DB2E19" w:rsidP="00DB2E19">
      <w:pPr>
        <w:rPr>
          <w:rFonts w:eastAsia="Arial Unicode MS"/>
          <w:color w:val="000000"/>
        </w:rPr>
      </w:pPr>
    </w:p>
    <w:p w14:paraId="2FBFD1B6" w14:textId="77777777" w:rsidR="00DB2E19" w:rsidRPr="00DB2E19" w:rsidRDefault="00DB2E19" w:rsidP="00DB2E19">
      <w:pPr>
        <w:rPr>
          <w:rFonts w:eastAsia="Arial Unicode MS"/>
          <w:color w:val="000000"/>
        </w:rPr>
      </w:pPr>
    </w:p>
    <w:p w14:paraId="6CDD0D54" w14:textId="77777777" w:rsidR="00DB2E19" w:rsidRPr="00DB2E19" w:rsidRDefault="00DB2E19" w:rsidP="00DB2E19">
      <w:pPr>
        <w:rPr>
          <w:rFonts w:eastAsia="Arial Unicode MS"/>
          <w:color w:val="000000"/>
        </w:rPr>
      </w:pPr>
    </w:p>
    <w:p w14:paraId="77554407" w14:textId="77777777" w:rsidR="00DB2E19" w:rsidRPr="00DB2E19" w:rsidRDefault="00DB2E19" w:rsidP="00DB2E19">
      <w:pPr>
        <w:rPr>
          <w:rFonts w:eastAsia="Arial Unicode MS"/>
          <w:color w:val="000000"/>
        </w:rPr>
      </w:pPr>
    </w:p>
    <w:p w14:paraId="1D1FABC5" w14:textId="77777777" w:rsidR="00DB2E19" w:rsidRPr="00DB2E19" w:rsidRDefault="00DB2E19" w:rsidP="00DB2E19">
      <w:pPr>
        <w:rPr>
          <w:rFonts w:eastAsia="Arial Unicode MS"/>
          <w:color w:val="000000"/>
        </w:rPr>
      </w:pPr>
    </w:p>
    <w:p w14:paraId="630D5558" w14:textId="77777777" w:rsidR="00DB2E19" w:rsidRPr="00DB2E19" w:rsidRDefault="00DB2E19" w:rsidP="00DB2E19">
      <w:pPr>
        <w:rPr>
          <w:rFonts w:eastAsia="Arial Unicode MS"/>
          <w:color w:val="000000"/>
        </w:rPr>
      </w:pPr>
    </w:p>
    <w:p w14:paraId="118FF454" w14:textId="77777777" w:rsidR="00DB2E19" w:rsidRPr="00DB2E19" w:rsidRDefault="00DB2E19" w:rsidP="00DB2E19">
      <w:pPr>
        <w:rPr>
          <w:rFonts w:eastAsia="Arial Unicode MS"/>
          <w:color w:val="000000"/>
        </w:rPr>
      </w:pPr>
    </w:p>
    <w:p w14:paraId="5A9CE872" w14:textId="77777777" w:rsidR="00DB2E19" w:rsidRPr="00DB2E19" w:rsidRDefault="00DB2E19" w:rsidP="00DB2E19">
      <w:pPr>
        <w:rPr>
          <w:rFonts w:eastAsia="Arial Unicode MS"/>
          <w:color w:val="000000"/>
        </w:rPr>
      </w:pPr>
    </w:p>
    <w:p w14:paraId="508E4484" w14:textId="77777777" w:rsidR="00DB2E19" w:rsidRPr="00DB2E19" w:rsidRDefault="00DB2E19" w:rsidP="00DB2E19">
      <w:pPr>
        <w:rPr>
          <w:rFonts w:eastAsia="Arial Unicode MS"/>
          <w:color w:val="000000"/>
        </w:rPr>
      </w:pPr>
    </w:p>
    <w:p w14:paraId="7CE75364" w14:textId="77777777" w:rsidR="00DB2E19" w:rsidRPr="00DB2E19" w:rsidRDefault="00DB2E19" w:rsidP="00DB2E19">
      <w:pPr>
        <w:rPr>
          <w:rFonts w:eastAsia="Arial Unicode MS"/>
          <w:color w:val="000000"/>
        </w:rPr>
      </w:pPr>
    </w:p>
    <w:p w14:paraId="5177228E" w14:textId="77777777" w:rsidR="00DB2E19" w:rsidRPr="00DB2E19" w:rsidRDefault="00DB2E19" w:rsidP="00DB2E19">
      <w:pPr>
        <w:rPr>
          <w:rFonts w:eastAsia="Arial Unicode MS"/>
          <w:color w:val="000000"/>
        </w:rPr>
      </w:pPr>
    </w:p>
    <w:p w14:paraId="62758BC2" w14:textId="77777777" w:rsidR="00DB2E19" w:rsidRPr="00DB2E19" w:rsidRDefault="00DB2E19" w:rsidP="00DB2E19">
      <w:pPr>
        <w:rPr>
          <w:rFonts w:eastAsia="Arial Unicode MS"/>
          <w:color w:val="000000"/>
        </w:rPr>
      </w:pPr>
    </w:p>
    <w:p w14:paraId="527F7A13" w14:textId="77777777" w:rsidR="00DB2E19" w:rsidRPr="00DB2E19" w:rsidRDefault="00DB2E19" w:rsidP="00DB2E19">
      <w:pPr>
        <w:rPr>
          <w:rFonts w:eastAsia="Arial Unicode MS"/>
          <w:color w:val="000000"/>
        </w:rPr>
      </w:pPr>
    </w:p>
    <w:p w14:paraId="7F7B1A9E" w14:textId="77777777" w:rsidR="00DB2E19" w:rsidRPr="00DB2E19" w:rsidRDefault="00DB2E19" w:rsidP="00DB2E19">
      <w:pPr>
        <w:rPr>
          <w:rFonts w:eastAsia="Arial Unicode MS"/>
          <w:color w:val="000000"/>
        </w:rPr>
      </w:pPr>
    </w:p>
    <w:p w14:paraId="30B918EF" w14:textId="77777777" w:rsidR="00DB2E19" w:rsidRPr="00DB2E19" w:rsidRDefault="00DB2E19" w:rsidP="00DB2E19">
      <w:pPr>
        <w:rPr>
          <w:rFonts w:eastAsia="Arial Unicode MS"/>
          <w:color w:val="000000"/>
        </w:rPr>
      </w:pPr>
    </w:p>
    <w:p w14:paraId="47FE5421" w14:textId="77777777" w:rsidR="00DB2E19" w:rsidRPr="00DB2E19" w:rsidRDefault="00DB2E19" w:rsidP="00DB2E19">
      <w:pPr>
        <w:rPr>
          <w:rFonts w:eastAsia="Arial Unicode MS"/>
          <w:color w:val="000000"/>
        </w:rPr>
      </w:pPr>
    </w:p>
    <w:p w14:paraId="02EE3E86" w14:textId="77777777" w:rsidR="00DB2E19" w:rsidRPr="00DB2E19" w:rsidRDefault="00DB2E19" w:rsidP="00DB2E19">
      <w:pPr>
        <w:rPr>
          <w:rFonts w:eastAsia="Arial Unicode MS"/>
          <w:color w:val="000000"/>
        </w:rPr>
      </w:pPr>
    </w:p>
    <w:p w14:paraId="08E14791" w14:textId="77777777" w:rsidR="00DB2E19" w:rsidRPr="00DB2E19" w:rsidRDefault="00DB2E19" w:rsidP="00DB2E19">
      <w:pPr>
        <w:rPr>
          <w:rFonts w:eastAsia="Arial Unicode MS"/>
          <w:color w:val="000000"/>
        </w:rPr>
      </w:pPr>
    </w:p>
    <w:p w14:paraId="45833196" w14:textId="77777777" w:rsidR="00DB2E19" w:rsidRPr="00DB2E19" w:rsidRDefault="00DB2E19" w:rsidP="00DB2E19">
      <w:pPr>
        <w:rPr>
          <w:rFonts w:eastAsia="Arial Unicode MS"/>
          <w:color w:val="000000"/>
        </w:rPr>
      </w:pPr>
    </w:p>
    <w:p w14:paraId="551222E5" w14:textId="77777777" w:rsidR="00DB2E19" w:rsidRPr="00DB2E19" w:rsidRDefault="00DB2E19" w:rsidP="00DB2E19">
      <w:pPr>
        <w:rPr>
          <w:rFonts w:eastAsia="Arial Unicode MS"/>
          <w:color w:val="000000"/>
        </w:rPr>
      </w:pPr>
    </w:p>
    <w:p w14:paraId="33D18CD3" w14:textId="77777777" w:rsidR="00DB2E19" w:rsidRPr="00DB2E19" w:rsidRDefault="00DB2E19" w:rsidP="00DB2E19">
      <w:pPr>
        <w:rPr>
          <w:rFonts w:eastAsia="Arial Unicode MS"/>
          <w:color w:val="000000"/>
        </w:rPr>
      </w:pPr>
    </w:p>
    <w:p w14:paraId="09144822" w14:textId="77777777" w:rsidR="00DB2E19" w:rsidRPr="00DB2E19" w:rsidRDefault="00DB2E19" w:rsidP="00DB2E19">
      <w:pPr>
        <w:rPr>
          <w:rFonts w:eastAsia="Arial Unicode MS"/>
          <w:color w:val="000000"/>
        </w:rPr>
      </w:pPr>
    </w:p>
    <w:p w14:paraId="6A1FECC8" w14:textId="77777777" w:rsidR="00DB2E19" w:rsidRPr="00DB2E19" w:rsidRDefault="00DB2E19" w:rsidP="00DB2E19">
      <w:pPr>
        <w:rPr>
          <w:rFonts w:eastAsia="Arial Unicode MS"/>
          <w:color w:val="000000"/>
        </w:rPr>
      </w:pPr>
    </w:p>
    <w:p w14:paraId="65CBA9D8" w14:textId="77777777" w:rsidR="00DB2E19" w:rsidRPr="00DB2E19" w:rsidRDefault="00DB2E19" w:rsidP="00DB2E19">
      <w:pPr>
        <w:rPr>
          <w:rFonts w:eastAsia="Arial Unicode MS"/>
          <w:color w:val="000000"/>
        </w:rPr>
      </w:pPr>
    </w:p>
    <w:p w14:paraId="513FA09B" w14:textId="77777777" w:rsidR="00DB2E19" w:rsidRPr="00DB2E19" w:rsidRDefault="00DB2E19" w:rsidP="00DB2E19">
      <w:pPr>
        <w:rPr>
          <w:rFonts w:eastAsia="Arial Unicode MS"/>
          <w:color w:val="000000"/>
        </w:rPr>
      </w:pPr>
    </w:p>
    <w:p w14:paraId="11012BAF" w14:textId="77777777" w:rsidR="00DB2E19" w:rsidRPr="00DB2E19" w:rsidRDefault="00DB2E19" w:rsidP="00DB2E19">
      <w:pPr>
        <w:rPr>
          <w:rFonts w:eastAsia="Arial Unicode MS"/>
          <w:color w:val="000000"/>
        </w:rPr>
      </w:pPr>
    </w:p>
    <w:p w14:paraId="74F59616" w14:textId="77777777" w:rsidR="00DB2E19" w:rsidRPr="00DB2E19" w:rsidRDefault="00DB2E19" w:rsidP="00DB2E19">
      <w:pPr>
        <w:rPr>
          <w:rFonts w:eastAsia="Arial Unicode MS"/>
          <w:color w:val="000000"/>
        </w:rPr>
      </w:pPr>
    </w:p>
    <w:p w14:paraId="0C8BCF11" w14:textId="77777777" w:rsidR="00DB2E19" w:rsidRPr="00DB2E19" w:rsidRDefault="00DB2E19" w:rsidP="00DB2E19">
      <w:pPr>
        <w:rPr>
          <w:rFonts w:eastAsia="Arial Unicode MS"/>
          <w:color w:val="000000"/>
        </w:rPr>
      </w:pPr>
    </w:p>
    <w:p w14:paraId="6A93896D" w14:textId="77777777" w:rsidR="00DB2E19" w:rsidRPr="00DB2E19" w:rsidRDefault="00DB2E19" w:rsidP="00DB2E19">
      <w:pPr>
        <w:rPr>
          <w:rFonts w:eastAsia="Arial Unicode MS"/>
          <w:color w:val="000000"/>
        </w:rPr>
      </w:pPr>
    </w:p>
    <w:p w14:paraId="390C1B07" w14:textId="77777777" w:rsidR="00DB2E19" w:rsidRPr="00DB2E19" w:rsidRDefault="00DB2E19" w:rsidP="00DB2E19">
      <w:pPr>
        <w:rPr>
          <w:rFonts w:eastAsia="Arial Unicode MS"/>
          <w:color w:val="000000"/>
        </w:rPr>
      </w:pPr>
    </w:p>
    <w:p w14:paraId="20759BC2" w14:textId="77777777" w:rsidR="00DB2E19" w:rsidRPr="00DB2E19" w:rsidRDefault="00DB2E19" w:rsidP="00DB2E19">
      <w:pPr>
        <w:rPr>
          <w:rFonts w:eastAsia="Arial Unicode MS"/>
          <w:b/>
          <w:color w:val="000000"/>
        </w:rPr>
      </w:pPr>
    </w:p>
    <w:p w14:paraId="6DF82838" w14:textId="5397F6FE" w:rsidR="004E6AB3" w:rsidRPr="00DB2E19" w:rsidRDefault="00DB2E19" w:rsidP="004E6AB3">
      <w:pPr>
        <w:rPr>
          <w:rFonts w:eastAsia="Arial Unicode MS"/>
          <w:b/>
          <w:color w:val="000000"/>
        </w:rPr>
      </w:pPr>
      <w:r w:rsidRPr="00DB2E19">
        <w:rPr>
          <w:rFonts w:eastAsia="Arial Unicode MS"/>
          <w:b/>
          <w:color w:val="FF0000"/>
        </w:rPr>
        <w:t>Prior to submission, please delete the contents of these first three instructional pages</w:t>
      </w:r>
      <w:r w:rsidRPr="00DB2E19">
        <w:rPr>
          <w:rFonts w:eastAsia="Arial Unicode MS"/>
          <w:b/>
          <w:color w:val="000000"/>
        </w:rPr>
        <w:t xml:space="preserve"> (maintaining the logo in header on page 1) and all instructions in red on the template.</w:t>
      </w:r>
    </w:p>
    <w:p w14:paraId="70F07594" w14:textId="77777777" w:rsidR="00FE3AD5" w:rsidRPr="00E2100E" w:rsidRDefault="0036621E" w:rsidP="00BE0A04">
      <w:pPr>
        <w:jc w:val="center"/>
        <w:rPr>
          <w:b/>
        </w:rPr>
      </w:pPr>
      <w:r w:rsidRPr="00E2100E">
        <w:rPr>
          <w:b/>
        </w:rPr>
        <w:lastRenderedPageBreak/>
        <w:t>GRA Ventures</w:t>
      </w:r>
      <w:r w:rsidR="00BE0A04" w:rsidRPr="00E2100E">
        <w:rPr>
          <w:b/>
        </w:rPr>
        <w:t xml:space="preserve"> </w:t>
      </w:r>
    </w:p>
    <w:p w14:paraId="53DBA779" w14:textId="62A0DC54" w:rsidR="00624425" w:rsidRPr="00E2100E" w:rsidRDefault="00BE0A04" w:rsidP="00BE0A04">
      <w:pPr>
        <w:jc w:val="center"/>
        <w:rPr>
          <w:b/>
        </w:rPr>
      </w:pPr>
      <w:r w:rsidRPr="00E2100E">
        <w:rPr>
          <w:b/>
        </w:rPr>
        <w:t>Phase I</w:t>
      </w:r>
      <w:r w:rsidR="00E92222">
        <w:rPr>
          <w:b/>
        </w:rPr>
        <w:t>A Report &amp; I</w:t>
      </w:r>
      <w:r w:rsidR="00993EBB">
        <w:rPr>
          <w:b/>
        </w:rPr>
        <w:t>B</w:t>
      </w:r>
      <w:r w:rsidR="009549BE" w:rsidRPr="00E2100E">
        <w:rPr>
          <w:b/>
        </w:rPr>
        <w:t xml:space="preserve"> Proposal</w:t>
      </w:r>
      <w:r w:rsidR="00FE3AD5" w:rsidRPr="00E2100E">
        <w:rPr>
          <w:b/>
        </w:rPr>
        <w:t xml:space="preserve"> </w:t>
      </w:r>
    </w:p>
    <w:p w14:paraId="2CB4BEC6" w14:textId="77777777" w:rsidR="001441C7" w:rsidRPr="00E2100E" w:rsidRDefault="001441C7" w:rsidP="00BE0A04">
      <w:pPr>
        <w:jc w:val="center"/>
        <w:rPr>
          <w:b/>
        </w:rPr>
      </w:pPr>
    </w:p>
    <w:p w14:paraId="2D078866"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6"/>
        <w:gridCol w:w="1685"/>
        <w:gridCol w:w="474"/>
        <w:gridCol w:w="876"/>
        <w:gridCol w:w="4979"/>
      </w:tblGrid>
      <w:tr w:rsidR="00FE3AD5" w:rsidRPr="00E2100E" w14:paraId="018C1E79" w14:textId="77777777" w:rsidTr="00D22AFA">
        <w:tc>
          <w:tcPr>
            <w:tcW w:w="9990" w:type="dxa"/>
            <w:gridSpan w:val="5"/>
            <w:tcBorders>
              <w:top w:val="single" w:sz="4" w:space="0" w:color="auto"/>
              <w:left w:val="single" w:sz="4" w:space="0" w:color="auto"/>
              <w:right w:val="single" w:sz="4" w:space="0" w:color="auto"/>
            </w:tcBorders>
          </w:tcPr>
          <w:p w14:paraId="15087C10"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62E94F21" w14:textId="77777777" w:rsidTr="009F584A">
        <w:tc>
          <w:tcPr>
            <w:tcW w:w="5011" w:type="dxa"/>
            <w:gridSpan w:val="4"/>
            <w:tcBorders>
              <w:left w:val="single" w:sz="4" w:space="0" w:color="auto"/>
            </w:tcBorders>
          </w:tcPr>
          <w:p w14:paraId="7779C55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4979" w:type="dxa"/>
            <w:tcBorders>
              <w:right w:val="single" w:sz="4" w:space="0" w:color="auto"/>
            </w:tcBorders>
          </w:tcPr>
          <w:p w14:paraId="1593D1EE" w14:textId="6F91594E"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p>
        </w:tc>
      </w:tr>
      <w:tr w:rsidR="00B52410" w:rsidRPr="00E2100E" w14:paraId="43C8BDA5" w14:textId="77777777" w:rsidTr="009F584A">
        <w:tc>
          <w:tcPr>
            <w:tcW w:w="5011" w:type="dxa"/>
            <w:gridSpan w:val="4"/>
            <w:tcBorders>
              <w:left w:val="single" w:sz="4" w:space="0" w:color="auto"/>
            </w:tcBorders>
          </w:tcPr>
          <w:p w14:paraId="2B8DA39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B" w:value="IB"/>
                  <w:listItem w:displayText="IC" w:value="IC"/>
                  <w:listItem w:displayText="ID" w:value="ID"/>
                </w:dropDownList>
              </w:sdtPr>
              <w:sdtEndPr/>
              <w:sdtContent>
                <w:r w:rsidR="006E61A0" w:rsidRPr="00CE0562">
                  <w:rPr>
                    <w:rStyle w:val="PlaceholderText"/>
                    <w:rFonts w:ascii="Times New Roman" w:hAnsi="Times New Roman" w:cs="Times New Roman"/>
                  </w:rPr>
                  <w:t>Select a phase</w:t>
                </w:r>
              </w:sdtContent>
            </w:sdt>
          </w:p>
        </w:tc>
        <w:tc>
          <w:tcPr>
            <w:tcW w:w="4979" w:type="dxa"/>
            <w:tcBorders>
              <w:right w:val="single" w:sz="4" w:space="0" w:color="auto"/>
            </w:tcBorders>
          </w:tcPr>
          <w:p w14:paraId="73CABD30"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48A136DD" w14:textId="77777777" w:rsidTr="009F584A">
        <w:tc>
          <w:tcPr>
            <w:tcW w:w="5011" w:type="dxa"/>
            <w:gridSpan w:val="4"/>
            <w:tcBorders>
              <w:left w:val="single" w:sz="4" w:space="0" w:color="auto"/>
            </w:tcBorders>
          </w:tcPr>
          <w:p w14:paraId="77DD37F3" w14:textId="46A05653" w:rsidR="00B52410" w:rsidRPr="00CE0562" w:rsidRDefault="00B52410" w:rsidP="00E7421C">
            <w:pPr>
              <w:rPr>
                <w:rFonts w:ascii="Times New Roman" w:hAnsi="Times New Roman" w:cs="Times New Roman"/>
                <w:b/>
              </w:rPr>
            </w:pPr>
            <w:r w:rsidRPr="00CE0562">
              <w:rPr>
                <w:rFonts w:ascii="Times New Roman" w:hAnsi="Times New Roman" w:cs="Times New Roman"/>
                <w:b/>
                <w:bCs/>
                <w:color w:val="000000"/>
              </w:rPr>
              <w:t xml:space="preserve">Funding Requested in </w:t>
            </w:r>
            <w:r w:rsidR="00E92222">
              <w:rPr>
                <w:rFonts w:ascii="Times New Roman" w:hAnsi="Times New Roman" w:cs="Times New Roman"/>
                <w:b/>
                <w:bCs/>
                <w:color w:val="000000"/>
              </w:rPr>
              <w:t xml:space="preserve">Phase </w:t>
            </w:r>
            <w:r w:rsidR="00946242" w:rsidRPr="00CE0562">
              <w:rPr>
                <w:rFonts w:ascii="Times New Roman" w:hAnsi="Times New Roman" w:cs="Times New Roman"/>
                <w:b/>
                <w:bCs/>
                <w:color w:val="000000"/>
              </w:rPr>
              <w:t>I</w:t>
            </w:r>
            <w:r w:rsidR="00E92222">
              <w:rPr>
                <w:rFonts w:ascii="Times New Roman" w:hAnsi="Times New Roman" w:cs="Times New Roman"/>
                <w:b/>
                <w:bCs/>
                <w:color w:val="000000"/>
              </w:rPr>
              <w:t>B</w:t>
            </w:r>
            <w:r w:rsidR="00E7421C">
              <w:rPr>
                <w:rFonts w:ascii="Times New Roman" w:hAnsi="Times New Roman" w:cs="Times New Roman"/>
                <w:b/>
                <w:bCs/>
                <w:color w:val="000000"/>
              </w:rPr>
              <w:t xml:space="preserve"> </w:t>
            </w:r>
            <w:r w:rsidR="00880D9B" w:rsidRPr="00733937">
              <w:rPr>
                <w:rFonts w:ascii="Times New Roman" w:hAnsi="Times New Roman" w:cs="Times New Roman"/>
                <w:bCs/>
                <w:color w:val="FF0000"/>
              </w:rPr>
              <w:t>(</w:t>
            </w:r>
            <w:r w:rsidR="00582362" w:rsidRPr="00733937">
              <w:rPr>
                <w:rFonts w:ascii="Times New Roman" w:hAnsi="Times New Roman" w:cs="Times New Roman"/>
                <w:bCs/>
                <w:color w:val="FF0000"/>
              </w:rPr>
              <w:t xml:space="preserve">total </w:t>
            </w:r>
            <w:r w:rsidR="00E7421C" w:rsidRPr="00733937">
              <w:rPr>
                <w:rFonts w:ascii="Times New Roman" w:hAnsi="Times New Roman" w:cs="Times New Roman"/>
                <w:bCs/>
                <w:color w:val="FF0000"/>
              </w:rPr>
              <w:t>Phase IA award and IB request up to $50k</w:t>
            </w:r>
            <w:r w:rsidRPr="00733937">
              <w:rPr>
                <w:rFonts w:ascii="Times New Roman" w:hAnsi="Times New Roman" w:cs="Times New Roman"/>
                <w:bCs/>
                <w:color w:val="FF0000"/>
              </w:rPr>
              <w:t>)</w:t>
            </w:r>
            <w:r w:rsidRPr="00CE0562">
              <w:rPr>
                <w:rFonts w:ascii="Times New Roman" w:hAnsi="Times New Roman" w:cs="Times New Roman"/>
                <w:b/>
                <w:bCs/>
                <w:color w:val="000000"/>
              </w:rPr>
              <w:t>:</w:t>
            </w:r>
            <w:r w:rsidR="00E7421C">
              <w:rPr>
                <w:rFonts w:ascii="Times New Roman" w:hAnsi="Times New Roman" w:cs="Times New Roman"/>
                <w:color w:val="000000"/>
              </w:rPr>
              <w:t xml:space="preserve"> </w:t>
            </w:r>
            <w:r w:rsidR="00582362" w:rsidRPr="00CE0562">
              <w:rPr>
                <w:color w:val="000000"/>
              </w:rPr>
              <w:fldChar w:fldCharType="begin">
                <w:ffData>
                  <w:name w:val=""/>
                  <w:enabled/>
                  <w:calcOnExit w:val="0"/>
                  <w:textInput>
                    <w:default w:val="[$]"/>
                  </w:textInput>
                </w:ffData>
              </w:fldChar>
            </w:r>
            <w:r w:rsidR="00582362" w:rsidRPr="00CE0562">
              <w:rPr>
                <w:rFonts w:ascii="Times New Roman" w:hAnsi="Times New Roman" w:cs="Times New Roman"/>
                <w:color w:val="000000"/>
              </w:rPr>
              <w:instrText xml:space="preserve"> FORMTEXT </w:instrText>
            </w:r>
            <w:r w:rsidR="00582362" w:rsidRPr="00CE0562">
              <w:rPr>
                <w:color w:val="000000"/>
              </w:rPr>
            </w:r>
            <w:r w:rsidR="00582362" w:rsidRPr="00CE0562">
              <w:rPr>
                <w:color w:val="000000"/>
              </w:rPr>
              <w:fldChar w:fldCharType="separate"/>
            </w:r>
            <w:r w:rsidR="00582362" w:rsidRPr="00CE0562">
              <w:rPr>
                <w:rFonts w:ascii="Times New Roman" w:hAnsi="Times New Roman" w:cs="Times New Roman"/>
                <w:noProof/>
                <w:color w:val="000000"/>
              </w:rPr>
              <w:t>[$]</w:t>
            </w:r>
            <w:r w:rsidR="00582362" w:rsidRPr="00CE0562">
              <w:rPr>
                <w:color w:val="000000"/>
              </w:rPr>
              <w:fldChar w:fldCharType="end"/>
            </w:r>
            <w:r w:rsidRPr="00CE0562">
              <w:rPr>
                <w:rFonts w:ascii="Times New Roman" w:hAnsi="Times New Roman" w:cs="Times New Roman"/>
                <w:color w:val="000000"/>
              </w:rPr>
              <w:t xml:space="preserve">      </w:t>
            </w:r>
          </w:p>
        </w:tc>
        <w:tc>
          <w:tcPr>
            <w:tcW w:w="4979" w:type="dxa"/>
            <w:tcBorders>
              <w:right w:val="single" w:sz="4" w:space="0" w:color="auto"/>
            </w:tcBorders>
          </w:tcPr>
          <w:p w14:paraId="6C227C8E" w14:textId="77777777" w:rsidR="00B52410" w:rsidRDefault="00B52410" w:rsidP="006E61A0">
            <w:pPr>
              <w:rPr>
                <w:b/>
                <w:bCs/>
                <w:color w:val="000000"/>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p w14:paraId="7CB86254" w14:textId="11BA7554" w:rsidR="00E92222" w:rsidRPr="00733937" w:rsidRDefault="00E92222" w:rsidP="006E61A0">
            <w:pPr>
              <w:rPr>
                <w:rFonts w:ascii="Times New Roman" w:hAnsi="Times New Roman" w:cs="Times New Roman"/>
                <w:color w:val="FF0000"/>
              </w:rPr>
            </w:pPr>
            <w:r w:rsidRPr="00733937">
              <w:rPr>
                <w:rFonts w:ascii="Times New Roman" w:hAnsi="Times New Roman" w:cs="Times New Roman"/>
                <w:bCs/>
                <w:color w:val="FF0000"/>
              </w:rPr>
              <w:t>Please update with each submission.</w:t>
            </w:r>
          </w:p>
        </w:tc>
      </w:tr>
      <w:tr w:rsidR="009D5C5C" w:rsidRPr="00E2100E" w14:paraId="5FCFD987" w14:textId="77777777" w:rsidTr="009F584A">
        <w:tc>
          <w:tcPr>
            <w:tcW w:w="3661" w:type="dxa"/>
            <w:gridSpan w:val="2"/>
            <w:tcBorders>
              <w:left w:val="single" w:sz="4" w:space="0" w:color="auto"/>
              <w:bottom w:val="single" w:sz="4" w:space="0" w:color="auto"/>
            </w:tcBorders>
          </w:tcPr>
          <w:p w14:paraId="6BC289FC"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329" w:type="dxa"/>
            <w:gridSpan w:val="3"/>
            <w:tcBorders>
              <w:bottom w:val="single" w:sz="4" w:space="0" w:color="auto"/>
              <w:right w:val="single" w:sz="4" w:space="0" w:color="auto"/>
            </w:tcBorders>
          </w:tcPr>
          <w:p w14:paraId="21347040"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1"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1"/>
          </w:p>
          <w:p w14:paraId="73C309B5"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1C5869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06CF753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73E790E4" w14:textId="77777777" w:rsidTr="006E34E4">
        <w:tc>
          <w:tcPr>
            <w:tcW w:w="9990" w:type="dxa"/>
            <w:gridSpan w:val="5"/>
            <w:tcBorders>
              <w:top w:val="single" w:sz="4" w:space="0" w:color="auto"/>
              <w:bottom w:val="single" w:sz="4" w:space="0" w:color="auto"/>
            </w:tcBorders>
          </w:tcPr>
          <w:p w14:paraId="43D8EC2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6059C32C"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5AE720B" w14:textId="61F47492" w:rsidR="002B1CCD" w:rsidRPr="00CE0562" w:rsidRDefault="001D2B76" w:rsidP="00DC1B05">
            <w:pPr>
              <w:tabs>
                <w:tab w:val="left" w:pos="1980"/>
              </w:tabs>
              <w:jc w:val="both"/>
              <w:rPr>
                <w:rFonts w:ascii="Times New Roman" w:hAnsi="Times New Roman" w:cs="Times New Roman"/>
                <w:b/>
                <w:bCs/>
                <w:color w:val="000000"/>
              </w:rPr>
            </w:pPr>
            <w:r w:rsidRPr="00E2100E">
              <w:rPr>
                <w:rFonts w:ascii="Times New Roman" w:hAnsi="Times New Roman" w:cs="Times New Roman"/>
                <w:b/>
                <w:bCs/>
                <w:color w:val="000000"/>
              </w:rPr>
              <w:t xml:space="preserve">Invention Disclosure: </w:t>
            </w:r>
            <w:r w:rsidRPr="00E2100E">
              <w:rPr>
                <w:rFonts w:ascii="Times New Roman" w:hAnsi="Times New Roman" w:cs="Times New Roman"/>
                <w:bCs/>
                <w:color w:val="FF0000"/>
              </w:rPr>
              <w:t xml:space="preserve">List the relevant </w:t>
            </w:r>
            <w:r>
              <w:rPr>
                <w:rFonts w:ascii="Times New Roman" w:hAnsi="Times New Roman" w:cs="Times New Roman"/>
                <w:bCs/>
                <w:color w:val="FF0000"/>
              </w:rPr>
              <w:t>u</w:t>
            </w:r>
            <w:r w:rsidRPr="00E2100E">
              <w:rPr>
                <w:rFonts w:ascii="Times New Roman" w:hAnsi="Times New Roman" w:cs="Times New Roman"/>
                <w:bCs/>
                <w:color w:val="FF0000"/>
              </w:rPr>
              <w:t xml:space="preserve">niversity invention disclosure number(s). If none exists, </w:t>
            </w:r>
            <w:bookmarkStart w:id="2" w:name="_Hlk175670319"/>
            <w:r>
              <w:rPr>
                <w:rFonts w:ascii="Times New Roman" w:hAnsi="Times New Roman" w:cs="Times New Roman"/>
                <w:bCs/>
                <w:color w:val="FF0000"/>
              </w:rPr>
              <w:t>please fill in</w:t>
            </w:r>
            <w:r w:rsidRPr="00E2100E">
              <w:rPr>
                <w:rFonts w:ascii="Times New Roman" w:hAnsi="Times New Roman" w:cs="Times New Roman"/>
                <w:bCs/>
                <w:color w:val="FF0000"/>
              </w:rPr>
              <w:t xml:space="preserve"> </w:t>
            </w:r>
            <w:bookmarkEnd w:id="2"/>
            <w:r w:rsidRPr="00E2100E">
              <w:rPr>
                <w:rFonts w:ascii="Times New Roman" w:hAnsi="Times New Roman" w:cs="Times New Roman"/>
                <w:bCs/>
                <w:color w:val="FF0000"/>
              </w:rPr>
              <w:t>“N/A.”</w:t>
            </w:r>
          </w:p>
        </w:tc>
      </w:tr>
      <w:tr w:rsidR="00D7070C" w:rsidRPr="00E2100E" w14:paraId="3CCCB451"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6EA14B25" w14:textId="6458099F" w:rsidR="00D7070C" w:rsidRPr="00CE0562" w:rsidRDefault="00B745A7" w:rsidP="00DC1B05">
            <w:pPr>
              <w:tabs>
                <w:tab w:val="left" w:pos="1980"/>
              </w:tabs>
              <w:ind w:left="-15" w:firstLine="15"/>
              <w:jc w:val="both"/>
              <w:rPr>
                <w:rFonts w:ascii="Times New Roman" w:hAnsi="Times New Roman" w:cs="Times New Roman"/>
                <w:b/>
                <w:bCs/>
                <w:color w:val="000000"/>
              </w:rPr>
            </w:pPr>
            <w:r w:rsidRPr="00E2100E">
              <w:rPr>
                <w:rFonts w:ascii="Times New Roman" w:hAnsi="Times New Roman" w:cs="Times New Roman"/>
                <w:b/>
                <w:bCs/>
                <w:color w:val="000000"/>
              </w:rPr>
              <w:t xml:space="preserve">University Licensing Arrangement: </w:t>
            </w:r>
            <w:r>
              <w:rPr>
                <w:rFonts w:ascii="Times New Roman" w:hAnsi="Times New Roman" w:cs="Times New Roman"/>
                <w:bCs/>
                <w:color w:val="FF0000"/>
              </w:rPr>
              <w:t>If applicable, b</w:t>
            </w:r>
            <w:r w:rsidRPr="00E2100E">
              <w:rPr>
                <w:rFonts w:ascii="Times New Roman" w:hAnsi="Times New Roman" w:cs="Times New Roman"/>
                <w:bCs/>
                <w:color w:val="FF0000"/>
              </w:rPr>
              <w:t>riefly state the status of any l</w:t>
            </w:r>
            <w:r>
              <w:rPr>
                <w:rFonts w:ascii="Times New Roman" w:hAnsi="Times New Roman" w:cs="Times New Roman"/>
                <w:bCs/>
                <w:color w:val="FF0000"/>
              </w:rPr>
              <w:t>icensing arrangements related to the technology</w:t>
            </w:r>
            <w:r w:rsidRPr="00E2100E">
              <w:rPr>
                <w:rFonts w:ascii="Times New Roman" w:hAnsi="Times New Roman" w:cs="Times New Roman"/>
                <w:bCs/>
                <w:color w:val="FF0000"/>
              </w:rPr>
              <w:t xml:space="preserve">. </w:t>
            </w:r>
            <w:r>
              <w:rPr>
                <w:rFonts w:ascii="Times New Roman" w:hAnsi="Times New Roman" w:cs="Times New Roman"/>
                <w:bCs/>
                <w:color w:val="FF0000"/>
              </w:rPr>
              <w:t xml:space="preserve"> </w:t>
            </w:r>
          </w:p>
        </w:tc>
      </w:tr>
      <w:tr w:rsidR="0005423F" w:rsidRPr="00E2100E" w14:paraId="506215E1" w14:textId="77777777" w:rsidTr="00CE0562">
        <w:tc>
          <w:tcPr>
            <w:tcW w:w="9990" w:type="dxa"/>
            <w:gridSpan w:val="5"/>
            <w:tcBorders>
              <w:top w:val="single" w:sz="4" w:space="0" w:color="auto"/>
              <w:bottom w:val="single" w:sz="4" w:space="0" w:color="auto"/>
            </w:tcBorders>
          </w:tcPr>
          <w:p w14:paraId="142E543B"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0BD3099" w14:textId="77777777" w:rsidTr="009F584A">
        <w:tc>
          <w:tcPr>
            <w:tcW w:w="1976" w:type="dxa"/>
            <w:tcBorders>
              <w:top w:val="single" w:sz="4" w:space="0" w:color="auto"/>
              <w:left w:val="single" w:sz="4" w:space="0" w:color="auto"/>
              <w:bottom w:val="single" w:sz="4" w:space="0" w:color="auto"/>
            </w:tcBorders>
          </w:tcPr>
          <w:p w14:paraId="5DEE264A"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2159" w:type="dxa"/>
            <w:gridSpan w:val="2"/>
            <w:tcBorders>
              <w:top w:val="single" w:sz="4" w:space="0" w:color="auto"/>
            </w:tcBorders>
          </w:tcPr>
          <w:p w14:paraId="143FBEA6"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C81B101"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670773D"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639B2D02"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531A9B5D" w14:textId="13D42825" w:rsidR="00CE0562" w:rsidRPr="00CE0562" w:rsidRDefault="00CE0562" w:rsidP="009F584A">
            <w:pPr>
              <w:tabs>
                <w:tab w:val="left" w:pos="1980"/>
              </w:tabs>
              <w:rPr>
                <w:rFonts w:ascii="Times New Roman" w:hAnsi="Times New Roman" w:cs="Times New Roman"/>
                <w:color w:val="000000"/>
              </w:rPr>
            </w:pP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5855" w:type="dxa"/>
            <w:gridSpan w:val="2"/>
            <w:tcBorders>
              <w:top w:val="single" w:sz="4" w:space="0" w:color="auto"/>
              <w:right w:val="single" w:sz="4" w:space="0" w:color="auto"/>
            </w:tcBorders>
          </w:tcPr>
          <w:p w14:paraId="3EC71F5E"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80B382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1763CA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34566067" w14:textId="77BF946B" w:rsidR="00CE0562" w:rsidRPr="00CE0562" w:rsidRDefault="00CE0562" w:rsidP="00E9222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4B0234FB" w14:textId="77777777" w:rsidTr="00B3212F">
        <w:tc>
          <w:tcPr>
            <w:tcW w:w="9990" w:type="dxa"/>
            <w:gridSpan w:val="5"/>
            <w:tcBorders>
              <w:top w:val="single" w:sz="4" w:space="0" w:color="auto"/>
              <w:bottom w:val="single" w:sz="4" w:space="0" w:color="auto"/>
            </w:tcBorders>
          </w:tcPr>
          <w:p w14:paraId="24FE4DFA"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492EFDBE"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EB74DC3" w14:textId="29865050" w:rsidR="00D22AFA" w:rsidRPr="00E2100E" w:rsidRDefault="0090699E" w:rsidP="00DC1B05">
            <w:pPr>
              <w:tabs>
                <w:tab w:val="left" w:pos="1980"/>
              </w:tabs>
              <w:jc w:val="both"/>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956D10" w:rsidRPr="00E2100E">
              <w:rPr>
                <w:rFonts w:ascii="Times New Roman" w:hAnsi="Times New Roman" w:cs="Times New Roman"/>
                <w:bCs/>
                <w:color w:val="FF0000"/>
              </w:rPr>
              <w:t xml:space="preserve">List the names of any company officers along with their title/role. If none, </w:t>
            </w:r>
            <w:r w:rsidR="00956D10">
              <w:rPr>
                <w:rFonts w:ascii="Times New Roman" w:hAnsi="Times New Roman" w:cs="Times New Roman"/>
                <w:bCs/>
                <w:color w:val="FF0000"/>
              </w:rPr>
              <w:t>please fill in</w:t>
            </w:r>
            <w:r w:rsidR="00956D10" w:rsidRPr="00E2100E">
              <w:rPr>
                <w:rFonts w:ascii="Times New Roman" w:hAnsi="Times New Roman" w:cs="Times New Roman"/>
                <w:bCs/>
                <w:color w:val="FF0000"/>
              </w:rPr>
              <w:t xml:space="preserve"> “N/A.”</w:t>
            </w:r>
          </w:p>
        </w:tc>
      </w:tr>
      <w:tr w:rsidR="0090699E" w:rsidRPr="00E2100E" w14:paraId="050D3ED5" w14:textId="77777777" w:rsidTr="0090699E">
        <w:tc>
          <w:tcPr>
            <w:tcW w:w="9990" w:type="dxa"/>
            <w:gridSpan w:val="5"/>
            <w:tcBorders>
              <w:top w:val="single" w:sz="4" w:space="0" w:color="auto"/>
              <w:bottom w:val="single" w:sz="4" w:space="0" w:color="auto"/>
            </w:tcBorders>
          </w:tcPr>
          <w:p w14:paraId="2AC93BF0"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19535F1F"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68302048" w14:textId="4D500C63" w:rsidR="001441C7" w:rsidRPr="00E2100E" w:rsidRDefault="00DC1B05" w:rsidP="00DC1B05">
            <w:pPr>
              <w:tabs>
                <w:tab w:val="left" w:pos="1980"/>
              </w:tabs>
              <w:jc w:val="both"/>
              <w:rPr>
                <w:rFonts w:ascii="Times New Roman" w:hAnsi="Times New Roman" w:cs="Times New Roman"/>
                <w:b/>
                <w:bCs/>
                <w:color w:val="000000"/>
              </w:rPr>
            </w:pPr>
            <w:r>
              <w:rPr>
                <w:rFonts w:ascii="Times New Roman" w:hAnsi="Times New Roman" w:cs="Times New Roman"/>
                <w:b/>
                <w:bCs/>
                <w:color w:val="000000"/>
              </w:rPr>
              <w:t>Project</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915F4F">
              <w:rPr>
                <w:rFonts w:ascii="Times New Roman" w:hAnsi="Times New Roman" w:cs="Times New Roman"/>
                <w:b/>
                <w:color w:val="FF0000"/>
              </w:rPr>
              <w:t>Please update this section</w:t>
            </w:r>
            <w:r w:rsidR="00CE0562" w:rsidRPr="00CE0562">
              <w:rPr>
                <w:rFonts w:ascii="Times New Roman" w:hAnsi="Times New Roman" w:cs="Times New Roman"/>
                <w:b/>
                <w:color w:val="FF0000"/>
              </w:rPr>
              <w:t xml:space="preserve"> </w:t>
            </w:r>
            <w:r w:rsidR="00697F5D">
              <w:rPr>
                <w:rFonts w:ascii="Times New Roman" w:hAnsi="Times New Roman" w:cs="Times New Roman"/>
                <w:b/>
                <w:color w:val="FF0000"/>
              </w:rPr>
              <w:t>for phase IB</w:t>
            </w:r>
            <w:r w:rsidR="00CE0562" w:rsidRPr="00CE0562">
              <w:rPr>
                <w:rFonts w:ascii="Times New Roman" w:hAnsi="Times New Roman" w:cs="Times New Roman"/>
                <w:b/>
                <w:color w:val="FF0000"/>
              </w:rPr>
              <w:t>.</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573AEF82" w14:textId="77777777" w:rsidTr="00D22AFA">
        <w:tc>
          <w:tcPr>
            <w:tcW w:w="9990" w:type="dxa"/>
            <w:gridSpan w:val="5"/>
            <w:tcBorders>
              <w:top w:val="single" w:sz="4" w:space="0" w:color="auto"/>
              <w:bottom w:val="single" w:sz="4" w:space="0" w:color="auto"/>
            </w:tcBorders>
          </w:tcPr>
          <w:p w14:paraId="2E74F07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147AF67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B0330FC" w14:textId="77777777" w:rsidR="00D7070C" w:rsidRPr="00E2100E" w:rsidRDefault="002B1CCD" w:rsidP="00DC1B05">
            <w:pPr>
              <w:tabs>
                <w:tab w:val="left" w:pos="1980"/>
              </w:tabs>
              <w:jc w:val="both"/>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5F06940F" w14:textId="40021AB0" w:rsidR="00A22286" w:rsidRPr="00E2100E" w:rsidRDefault="00993EBB" w:rsidP="002F097E">
      <w:pPr>
        <w:pStyle w:val="ListParagraph"/>
        <w:numPr>
          <w:ilvl w:val="0"/>
          <w:numId w:val="14"/>
        </w:numPr>
        <w:tabs>
          <w:tab w:val="left" w:pos="2628"/>
          <w:tab w:val="left" w:pos="9576"/>
        </w:tabs>
        <w:autoSpaceDE w:val="0"/>
        <w:autoSpaceDN w:val="0"/>
        <w:adjustRightInd w:val="0"/>
        <w:spacing w:before="240"/>
        <w:ind w:left="720"/>
        <w:rPr>
          <w:color w:val="FF0000"/>
        </w:rPr>
      </w:pPr>
      <w:r>
        <w:rPr>
          <w:b/>
          <w:bCs/>
        </w:rPr>
        <w:t>Progress</w:t>
      </w:r>
      <w:r w:rsidR="00D22AFA" w:rsidRPr="00E2100E">
        <w:rPr>
          <w:b/>
          <w:bCs/>
        </w:rPr>
        <w:t xml:space="preserve"> Summary</w:t>
      </w:r>
    </w:p>
    <w:tbl>
      <w:tblPr>
        <w:tblStyle w:val="TableGrid"/>
        <w:tblW w:w="0" w:type="auto"/>
        <w:tblLook w:val="04A0" w:firstRow="1" w:lastRow="0" w:firstColumn="1" w:lastColumn="0" w:noHBand="0" w:noVBand="1"/>
      </w:tblPr>
      <w:tblGrid>
        <w:gridCol w:w="9350"/>
      </w:tblGrid>
      <w:tr w:rsidR="00D22AFA" w:rsidRPr="00E2100E" w14:paraId="14CBA29D" w14:textId="77777777" w:rsidTr="007D674B">
        <w:tc>
          <w:tcPr>
            <w:tcW w:w="9350" w:type="dxa"/>
          </w:tcPr>
          <w:p w14:paraId="26823B90" w14:textId="77777777" w:rsidR="004F1557" w:rsidRDefault="00DC1B05" w:rsidP="00E92222">
            <w:pPr>
              <w:jc w:val="both"/>
              <w:rPr>
                <w:color w:val="FF0000"/>
              </w:rPr>
            </w:pPr>
            <w:r>
              <w:rPr>
                <w:color w:val="FF0000"/>
              </w:rPr>
              <w:t>Provide a 2</w:t>
            </w:r>
            <w:r w:rsidR="00993EBB">
              <w:rPr>
                <w:color w:val="FF0000"/>
              </w:rPr>
              <w:t>-</w:t>
            </w:r>
            <w:r w:rsidR="00E2100E" w:rsidRPr="00E2100E">
              <w:rPr>
                <w:color w:val="FF0000"/>
              </w:rPr>
              <w:t xml:space="preserve">page </w:t>
            </w:r>
            <w:r w:rsidR="00993EBB">
              <w:rPr>
                <w:color w:val="FF0000"/>
              </w:rPr>
              <w:t xml:space="preserve">maximum </w:t>
            </w:r>
            <w:r w:rsidR="00993EBB" w:rsidRPr="00E2100E">
              <w:rPr>
                <w:color w:val="FF0000"/>
              </w:rPr>
              <w:t>summary of the</w:t>
            </w:r>
            <w:r w:rsidR="00993EBB">
              <w:rPr>
                <w:color w:val="FF0000"/>
              </w:rPr>
              <w:t xml:space="preserve"> project/company’s progress</w:t>
            </w:r>
            <w:r w:rsidR="00993EBB" w:rsidRPr="00E2100E">
              <w:rPr>
                <w:color w:val="FF0000"/>
              </w:rPr>
              <w:t xml:space="preserve"> </w:t>
            </w:r>
            <w:r w:rsidR="00993EBB" w:rsidRPr="00993EBB">
              <w:rPr>
                <w:b/>
                <w:color w:val="FF0000"/>
              </w:rPr>
              <w:t>(do not include confidential information)</w:t>
            </w:r>
            <w:r w:rsidR="00993EBB">
              <w:rPr>
                <w:color w:val="FF0000"/>
              </w:rPr>
              <w:t xml:space="preserve"> towards commercialization</w:t>
            </w:r>
            <w:r w:rsidR="00993EBB" w:rsidRPr="00E2100E">
              <w:rPr>
                <w:color w:val="FF0000"/>
              </w:rPr>
              <w:t>.</w:t>
            </w:r>
            <w:r w:rsidR="00CD0BB8">
              <w:rPr>
                <w:color w:val="FF0000"/>
              </w:rPr>
              <w:t xml:space="preserve">  Explicitly describe actions taken and results that address reductions in the following risk factors: </w:t>
            </w:r>
          </w:p>
          <w:p w14:paraId="533B14F6" w14:textId="43F2E9B5" w:rsidR="004F1557" w:rsidRPr="00D96877" w:rsidRDefault="004F1557" w:rsidP="004F1557">
            <w:pPr>
              <w:pStyle w:val="ListParagraph"/>
              <w:numPr>
                <w:ilvl w:val="0"/>
                <w:numId w:val="22"/>
              </w:numPr>
              <w:jc w:val="both"/>
              <w:rPr>
                <w:color w:val="FF0000"/>
              </w:rPr>
            </w:pPr>
            <w:r w:rsidRPr="00D96877">
              <w:rPr>
                <w:color w:val="FF0000"/>
              </w:rPr>
              <w:t>T</w:t>
            </w:r>
            <w:r w:rsidR="00CD0BB8" w:rsidRPr="00D96877">
              <w:rPr>
                <w:color w:val="FF0000"/>
              </w:rPr>
              <w:t>ech</w:t>
            </w:r>
            <w:r w:rsidR="009F584A" w:rsidRPr="00D96877">
              <w:rPr>
                <w:color w:val="FF0000"/>
              </w:rPr>
              <w:t>nology</w:t>
            </w:r>
          </w:p>
          <w:p w14:paraId="0133B8FA" w14:textId="592036D7" w:rsidR="004F1557" w:rsidRPr="00D96877" w:rsidRDefault="004F1557" w:rsidP="004F1557">
            <w:pPr>
              <w:pStyle w:val="ListParagraph"/>
              <w:numPr>
                <w:ilvl w:val="0"/>
                <w:numId w:val="22"/>
              </w:numPr>
              <w:jc w:val="both"/>
              <w:rPr>
                <w:color w:val="FF0000"/>
              </w:rPr>
            </w:pPr>
            <w:r w:rsidRPr="00D96877">
              <w:rPr>
                <w:color w:val="FF0000"/>
              </w:rPr>
              <w:t>M</w:t>
            </w:r>
            <w:r w:rsidR="009F584A" w:rsidRPr="00D96877">
              <w:rPr>
                <w:color w:val="FF0000"/>
              </w:rPr>
              <w:t>arket</w:t>
            </w:r>
          </w:p>
          <w:p w14:paraId="152D39B5" w14:textId="6E9278CA" w:rsidR="004F1557" w:rsidRPr="00D96877" w:rsidRDefault="004F1557" w:rsidP="004F1557">
            <w:pPr>
              <w:pStyle w:val="ListParagraph"/>
              <w:numPr>
                <w:ilvl w:val="0"/>
                <w:numId w:val="22"/>
              </w:numPr>
              <w:jc w:val="both"/>
              <w:rPr>
                <w:color w:val="FF0000"/>
              </w:rPr>
            </w:pPr>
            <w:r w:rsidRPr="00D96877">
              <w:rPr>
                <w:color w:val="FF0000"/>
              </w:rPr>
              <w:t>R</w:t>
            </w:r>
            <w:r w:rsidR="009F584A" w:rsidRPr="00D96877">
              <w:rPr>
                <w:color w:val="FF0000"/>
              </w:rPr>
              <w:t>egulatory</w:t>
            </w:r>
          </w:p>
          <w:p w14:paraId="1EBC9608" w14:textId="68068AD4" w:rsidR="004F1557" w:rsidRDefault="004F1557" w:rsidP="004F1557">
            <w:pPr>
              <w:pStyle w:val="ListParagraph"/>
              <w:numPr>
                <w:ilvl w:val="0"/>
                <w:numId w:val="22"/>
              </w:numPr>
              <w:jc w:val="both"/>
              <w:rPr>
                <w:color w:val="FF0000"/>
              </w:rPr>
            </w:pPr>
            <w:r w:rsidRPr="00D96877">
              <w:rPr>
                <w:color w:val="FF0000"/>
              </w:rPr>
              <w:t>F</w:t>
            </w:r>
            <w:r w:rsidR="00CD0BB8" w:rsidRPr="00D96877">
              <w:rPr>
                <w:color w:val="FF0000"/>
              </w:rPr>
              <w:t>inancial</w:t>
            </w:r>
          </w:p>
          <w:p w14:paraId="77E07FF3" w14:textId="0838741F" w:rsidR="00D96877" w:rsidRPr="00D96877" w:rsidRDefault="00D96877" w:rsidP="00D96877">
            <w:pPr>
              <w:jc w:val="both"/>
              <w:rPr>
                <w:color w:val="FF0000"/>
              </w:rPr>
            </w:pPr>
            <w:r>
              <w:rPr>
                <w:color w:val="FF0000"/>
              </w:rPr>
              <w:t xml:space="preserve">Where possible, please address the following: </w:t>
            </w:r>
          </w:p>
          <w:p w14:paraId="5410509E" w14:textId="77777777" w:rsidR="004158FC" w:rsidRPr="00D96877" w:rsidRDefault="00CD0BB8" w:rsidP="00D96877">
            <w:pPr>
              <w:pStyle w:val="ListParagraph"/>
              <w:numPr>
                <w:ilvl w:val="0"/>
                <w:numId w:val="23"/>
              </w:numPr>
              <w:jc w:val="both"/>
              <w:rPr>
                <w:color w:val="FF0000"/>
              </w:rPr>
            </w:pPr>
            <w:r w:rsidRPr="00D96877">
              <w:rPr>
                <w:color w:val="FF0000"/>
                <w:u w:val="single"/>
              </w:rPr>
              <w:t>What has been learned in Phase IA</w:t>
            </w:r>
            <w:r w:rsidRPr="00D96877">
              <w:rPr>
                <w:color w:val="FF0000"/>
              </w:rPr>
              <w:t xml:space="preserve">, and how it is shaping the strategy for either building a de-novo business or licensing to an existing entity?  </w:t>
            </w:r>
          </w:p>
          <w:p w14:paraId="21C4D3FF" w14:textId="77777777" w:rsidR="004158FC" w:rsidRPr="00D96877" w:rsidRDefault="00CD0BB8" w:rsidP="00D96877">
            <w:pPr>
              <w:pStyle w:val="ListParagraph"/>
              <w:numPr>
                <w:ilvl w:val="0"/>
                <w:numId w:val="23"/>
              </w:numPr>
              <w:jc w:val="both"/>
              <w:rPr>
                <w:color w:val="FF0000"/>
              </w:rPr>
            </w:pPr>
            <w:r w:rsidRPr="00D96877">
              <w:rPr>
                <w:color w:val="FF0000"/>
              </w:rPr>
              <w:lastRenderedPageBreak/>
              <w:t xml:space="preserve">In Phase IA, what more did you learn about the customers, your value proposition and where a new business would fit in the supply-chain?  </w:t>
            </w:r>
          </w:p>
          <w:p w14:paraId="1F65B430" w14:textId="77777777" w:rsidR="004158FC" w:rsidRPr="00D96877" w:rsidRDefault="00CD0BB8" w:rsidP="00D96877">
            <w:pPr>
              <w:pStyle w:val="ListParagraph"/>
              <w:numPr>
                <w:ilvl w:val="0"/>
                <w:numId w:val="23"/>
              </w:numPr>
              <w:jc w:val="both"/>
              <w:rPr>
                <w:color w:val="FF0000"/>
              </w:rPr>
            </w:pPr>
            <w:r w:rsidRPr="00D96877">
              <w:rPr>
                <w:color w:val="FF0000"/>
              </w:rPr>
              <w:t xml:space="preserve">Have you adequately benchmarked your technology/solution to understand your </w:t>
            </w:r>
            <w:r w:rsidR="00DC1B05" w:rsidRPr="00D96877">
              <w:rPr>
                <w:color w:val="FF0000"/>
              </w:rPr>
              <w:t xml:space="preserve">competitive advantages?  </w:t>
            </w:r>
          </w:p>
          <w:p w14:paraId="6E8A0478" w14:textId="77777777" w:rsidR="004158FC" w:rsidRPr="00D96877" w:rsidRDefault="00CD0BB8" w:rsidP="00D96877">
            <w:pPr>
              <w:pStyle w:val="ListParagraph"/>
              <w:numPr>
                <w:ilvl w:val="0"/>
                <w:numId w:val="23"/>
              </w:numPr>
              <w:jc w:val="both"/>
              <w:rPr>
                <w:color w:val="FF0000"/>
              </w:rPr>
            </w:pPr>
            <w:r w:rsidRPr="00D96877">
              <w:rPr>
                <w:color w:val="FF0000"/>
              </w:rPr>
              <w:t>Describe the product-to-market fit. Who is the customer (by role or title)? Who is the buyer?</w:t>
            </w:r>
            <w:r w:rsidR="00DC1B05" w:rsidRPr="00D96877">
              <w:rPr>
                <w:color w:val="FF0000"/>
              </w:rPr>
              <w:t xml:space="preserve">  What pain are you solving in the market and quantify t</w:t>
            </w:r>
            <w:r w:rsidR="001C17A5" w:rsidRPr="00D96877">
              <w:rPr>
                <w:color w:val="FF0000"/>
              </w:rPr>
              <w:t>he benefit, in dollars</w:t>
            </w:r>
            <w:r w:rsidR="00DC1B05" w:rsidRPr="00D96877">
              <w:rPr>
                <w:color w:val="FF0000"/>
              </w:rPr>
              <w:t xml:space="preserve">, time saved, or other </w:t>
            </w:r>
            <w:r w:rsidR="00DC1B05" w:rsidRPr="00D96877">
              <w:rPr>
                <w:color w:val="FF0000"/>
                <w:u w:val="single"/>
              </w:rPr>
              <w:t>business</w:t>
            </w:r>
            <w:r w:rsidR="00DC1B05" w:rsidRPr="00D96877">
              <w:rPr>
                <w:color w:val="FF0000"/>
              </w:rPr>
              <w:t xml:space="preserve"> metrics.  </w:t>
            </w:r>
          </w:p>
          <w:p w14:paraId="1A6AF87D" w14:textId="346CF21E" w:rsidR="00E2100E" w:rsidRPr="00D96877" w:rsidRDefault="00DC1B05" w:rsidP="00D96877">
            <w:pPr>
              <w:pStyle w:val="ListParagraph"/>
              <w:numPr>
                <w:ilvl w:val="0"/>
                <w:numId w:val="23"/>
              </w:numPr>
              <w:jc w:val="both"/>
              <w:rPr>
                <w:color w:val="FF0000"/>
              </w:rPr>
            </w:pPr>
            <w:r w:rsidRPr="00D96877">
              <w:rPr>
                <w:color w:val="FF0000"/>
              </w:rPr>
              <w:t xml:space="preserve">Do you understand your revenue streams, cost structure and channels to market?  </w:t>
            </w:r>
          </w:p>
        </w:tc>
      </w:tr>
    </w:tbl>
    <w:p w14:paraId="187F5785"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4C21ECA8" w14:textId="5DD36609" w:rsidR="007D674B" w:rsidRPr="00E2100E"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Intellectual Property Status</w:t>
      </w:r>
    </w:p>
    <w:tbl>
      <w:tblPr>
        <w:tblStyle w:val="TableGrid"/>
        <w:tblW w:w="0" w:type="auto"/>
        <w:tblLook w:val="04A0" w:firstRow="1" w:lastRow="0" w:firstColumn="1" w:lastColumn="0" w:noHBand="0" w:noVBand="1"/>
      </w:tblPr>
      <w:tblGrid>
        <w:gridCol w:w="9350"/>
      </w:tblGrid>
      <w:tr w:rsidR="007D674B" w:rsidRPr="00E2100E" w14:paraId="05AEF4EF" w14:textId="77777777" w:rsidTr="007D674B">
        <w:tc>
          <w:tcPr>
            <w:tcW w:w="9350" w:type="dxa"/>
          </w:tcPr>
          <w:p w14:paraId="4C80D66D" w14:textId="369803F2" w:rsidR="007D674B" w:rsidRPr="00E2100E" w:rsidRDefault="007D674B" w:rsidP="003D6C49">
            <w:pPr>
              <w:jc w:val="both"/>
            </w:pPr>
            <w:r>
              <w:rPr>
                <w:color w:val="FF0000"/>
              </w:rPr>
              <w:t>Has the status of the Intellectual Property or license arrangement changed since the Phase IA proposal? If not, indicate “No change.”</w:t>
            </w:r>
          </w:p>
        </w:tc>
      </w:tr>
    </w:tbl>
    <w:p w14:paraId="531715CA"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5F63CF8E" w14:textId="6DF1FD68" w:rsidR="007D674B" w:rsidRPr="007D674B"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Team</w:t>
      </w:r>
    </w:p>
    <w:tbl>
      <w:tblPr>
        <w:tblStyle w:val="TableGrid"/>
        <w:tblW w:w="0" w:type="auto"/>
        <w:tblLook w:val="04A0" w:firstRow="1" w:lastRow="0" w:firstColumn="1" w:lastColumn="0" w:noHBand="0" w:noVBand="1"/>
      </w:tblPr>
      <w:tblGrid>
        <w:gridCol w:w="9350"/>
      </w:tblGrid>
      <w:tr w:rsidR="007D674B" w:rsidRPr="00E2100E" w14:paraId="0E8280CC" w14:textId="77777777" w:rsidTr="003D6C49">
        <w:tc>
          <w:tcPr>
            <w:tcW w:w="9576" w:type="dxa"/>
          </w:tcPr>
          <w:p w14:paraId="131E5A7F" w14:textId="6E5B8008" w:rsidR="007D674B" w:rsidRPr="00E2100E" w:rsidRDefault="007D674B" w:rsidP="003D6C49">
            <w:pPr>
              <w:jc w:val="both"/>
            </w:pPr>
            <w:r>
              <w:rPr>
                <w:color w:val="FF0000"/>
              </w:rPr>
              <w:t>Have there been any change</w:t>
            </w:r>
            <w:r w:rsidR="00E92222">
              <w:rPr>
                <w:color w:val="FF0000"/>
              </w:rPr>
              <w:t>s to the team since the Phase I</w:t>
            </w:r>
            <w:r>
              <w:rPr>
                <w:color w:val="FF0000"/>
              </w:rPr>
              <w:t>A proposal? If none, indicate “No change</w:t>
            </w:r>
            <w:r w:rsidR="00D1013C">
              <w:rPr>
                <w:color w:val="FF0000"/>
              </w:rPr>
              <w:t>.</w:t>
            </w:r>
            <w:r>
              <w:rPr>
                <w:color w:val="FF0000"/>
              </w:rPr>
              <w:t>”</w:t>
            </w:r>
          </w:p>
        </w:tc>
      </w:tr>
    </w:tbl>
    <w:p w14:paraId="5C45A228" w14:textId="2D66B2D0" w:rsidR="00B416D1" w:rsidRPr="00E2100E" w:rsidRDefault="00B416D1" w:rsidP="002F097E">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7A0CACDB" w14:textId="77777777" w:rsidTr="00993EBB">
        <w:tc>
          <w:tcPr>
            <w:tcW w:w="9350" w:type="dxa"/>
          </w:tcPr>
          <w:p w14:paraId="766ACB78" w14:textId="739C7AAC" w:rsidR="006E2625" w:rsidRPr="00DC1DF0" w:rsidRDefault="00AD7EFA" w:rsidP="00AD7EFA">
            <w:pPr>
              <w:jc w:val="both"/>
            </w:pPr>
            <w:r>
              <w:rPr>
                <w:color w:val="FF0000"/>
              </w:rPr>
              <w:t>Provide a written update on</w:t>
            </w:r>
            <w:r w:rsidR="00A87E9C">
              <w:rPr>
                <w:color w:val="FF0000"/>
              </w:rPr>
              <w:t xml:space="preserve"> the goals and actual results achieved from </w:t>
            </w:r>
            <w:r w:rsidR="00E92222">
              <w:rPr>
                <w:color w:val="FF0000"/>
              </w:rPr>
              <w:t>Phase I</w:t>
            </w:r>
            <w:r w:rsidR="001C17A5">
              <w:rPr>
                <w:color w:val="FF0000"/>
              </w:rPr>
              <w:t xml:space="preserve">A. </w:t>
            </w:r>
            <w:r>
              <w:rPr>
                <w:color w:val="FF0000"/>
              </w:rPr>
              <w:t xml:space="preserve">Describe the results quantitatively. </w:t>
            </w:r>
            <w:r w:rsidR="00A87E9C" w:rsidRPr="00E201B4">
              <w:rPr>
                <w:color w:val="FF0000"/>
              </w:rPr>
              <w:t>Use the table below to show progress against the milestones.</w:t>
            </w:r>
            <w:r w:rsidR="00A87E9C">
              <w:rPr>
                <w:color w:val="FF0000"/>
              </w:rPr>
              <w:t xml:space="preserve"> The status should be described as either complete, incomplete or in-progress.  </w:t>
            </w:r>
            <w:r w:rsidRPr="00423A12">
              <w:rPr>
                <w:color w:val="FF0000"/>
              </w:rPr>
              <w:t>Add/remove table rows as needed</w:t>
            </w:r>
            <w:r>
              <w:rPr>
                <w:color w:val="FF0000"/>
              </w:rPr>
              <w:t xml:space="preserve">.  </w:t>
            </w:r>
            <w:r w:rsidR="00A87E9C">
              <w:rPr>
                <w:color w:val="FF0000"/>
              </w:rPr>
              <w:t>Provide a written update on the budget.</w:t>
            </w:r>
          </w:p>
        </w:tc>
      </w:tr>
    </w:tbl>
    <w:p w14:paraId="53504DE9"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6CC683B6" w14:textId="77777777" w:rsidTr="00903FC9">
        <w:tc>
          <w:tcPr>
            <w:tcW w:w="1216" w:type="dxa"/>
            <w:tcBorders>
              <w:top w:val="nil"/>
              <w:left w:val="nil"/>
              <w:bottom w:val="single" w:sz="4" w:space="0" w:color="auto"/>
              <w:right w:val="nil"/>
            </w:tcBorders>
            <w:vAlign w:val="bottom"/>
          </w:tcPr>
          <w:p w14:paraId="4AC9C354"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395745A2"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41722B4"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669B3ED6" w14:textId="77777777" w:rsidR="0073408C" w:rsidRPr="0073408C" w:rsidRDefault="0073408C" w:rsidP="000F311E">
            <w:pPr>
              <w:jc w:val="center"/>
              <w:rPr>
                <w:b/>
              </w:rPr>
            </w:pPr>
            <w:r w:rsidRPr="0073408C">
              <w:rPr>
                <w:b/>
              </w:rPr>
              <w:t>Results</w:t>
            </w:r>
          </w:p>
        </w:tc>
      </w:tr>
      <w:tr w:rsidR="0073408C" w:rsidRPr="00E2100E" w14:paraId="456DC74E" w14:textId="77777777" w:rsidTr="00903FC9">
        <w:tc>
          <w:tcPr>
            <w:tcW w:w="1216" w:type="dxa"/>
            <w:tcBorders>
              <w:top w:val="single" w:sz="4" w:space="0" w:color="auto"/>
            </w:tcBorders>
          </w:tcPr>
          <w:p w14:paraId="16B7D382"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2539D568" w14:textId="77777777" w:rsidR="00E201B4" w:rsidRPr="00E2100E" w:rsidRDefault="00E201B4" w:rsidP="00C3262A"/>
        </w:tc>
        <w:tc>
          <w:tcPr>
            <w:tcW w:w="1462" w:type="dxa"/>
            <w:tcBorders>
              <w:top w:val="single" w:sz="4" w:space="0" w:color="auto"/>
            </w:tcBorders>
          </w:tcPr>
          <w:p w14:paraId="36BCAC95" w14:textId="77777777" w:rsidR="00E201B4" w:rsidRPr="00E2100E" w:rsidRDefault="00E201B4" w:rsidP="00C3262A"/>
        </w:tc>
        <w:tc>
          <w:tcPr>
            <w:tcW w:w="4382" w:type="dxa"/>
            <w:tcBorders>
              <w:top w:val="single" w:sz="4" w:space="0" w:color="auto"/>
            </w:tcBorders>
          </w:tcPr>
          <w:p w14:paraId="7F3593A3" w14:textId="77777777" w:rsidR="00E201B4" w:rsidRPr="00E2100E" w:rsidRDefault="00E201B4" w:rsidP="00C3262A"/>
        </w:tc>
      </w:tr>
      <w:tr w:rsidR="0073408C" w:rsidRPr="00E2100E" w14:paraId="59DA736F" w14:textId="77777777" w:rsidTr="00903FC9">
        <w:tc>
          <w:tcPr>
            <w:tcW w:w="1216" w:type="dxa"/>
          </w:tcPr>
          <w:p w14:paraId="1F83D52D"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95F106" w14:textId="77777777" w:rsidR="00E201B4" w:rsidRPr="00E2100E" w:rsidRDefault="00E201B4" w:rsidP="00C3262A"/>
        </w:tc>
        <w:tc>
          <w:tcPr>
            <w:tcW w:w="1462" w:type="dxa"/>
          </w:tcPr>
          <w:p w14:paraId="564C2634" w14:textId="77777777" w:rsidR="00E201B4" w:rsidRPr="00E2100E" w:rsidRDefault="00E201B4" w:rsidP="00C3262A"/>
        </w:tc>
        <w:tc>
          <w:tcPr>
            <w:tcW w:w="4382" w:type="dxa"/>
          </w:tcPr>
          <w:p w14:paraId="42628D7B" w14:textId="77777777" w:rsidR="00E201B4" w:rsidRPr="00E2100E" w:rsidRDefault="00E201B4" w:rsidP="00C3262A"/>
        </w:tc>
      </w:tr>
      <w:tr w:rsidR="0073408C" w:rsidRPr="00E2100E" w14:paraId="67BF23A5" w14:textId="77777777" w:rsidTr="00903FC9">
        <w:tc>
          <w:tcPr>
            <w:tcW w:w="1216" w:type="dxa"/>
          </w:tcPr>
          <w:p w14:paraId="2C8B5BAB"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794869A3" w14:textId="77777777" w:rsidR="00E201B4" w:rsidRPr="00E2100E" w:rsidRDefault="00E201B4" w:rsidP="00C3262A"/>
        </w:tc>
        <w:tc>
          <w:tcPr>
            <w:tcW w:w="1462" w:type="dxa"/>
          </w:tcPr>
          <w:p w14:paraId="6A098D18" w14:textId="77777777" w:rsidR="00E201B4" w:rsidRPr="00E2100E" w:rsidRDefault="00E201B4" w:rsidP="00C3262A"/>
        </w:tc>
        <w:tc>
          <w:tcPr>
            <w:tcW w:w="4382" w:type="dxa"/>
          </w:tcPr>
          <w:p w14:paraId="0B76CDBB" w14:textId="77777777" w:rsidR="00E201B4" w:rsidRPr="00E2100E" w:rsidRDefault="00E201B4" w:rsidP="00C3262A"/>
        </w:tc>
      </w:tr>
      <w:tr w:rsidR="0073408C" w:rsidRPr="00E2100E" w14:paraId="080F3FA6" w14:textId="77777777" w:rsidTr="00903FC9">
        <w:tc>
          <w:tcPr>
            <w:tcW w:w="1216" w:type="dxa"/>
          </w:tcPr>
          <w:p w14:paraId="2AC7714C"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405229DB" w14:textId="77777777" w:rsidR="00E201B4" w:rsidRPr="00E2100E" w:rsidRDefault="00E201B4" w:rsidP="00C3262A"/>
        </w:tc>
        <w:tc>
          <w:tcPr>
            <w:tcW w:w="1462" w:type="dxa"/>
          </w:tcPr>
          <w:p w14:paraId="2B1C87B5" w14:textId="77777777" w:rsidR="00E201B4" w:rsidRPr="00E2100E" w:rsidRDefault="00E201B4" w:rsidP="00C3262A"/>
        </w:tc>
        <w:tc>
          <w:tcPr>
            <w:tcW w:w="4382" w:type="dxa"/>
          </w:tcPr>
          <w:p w14:paraId="008EF9BC" w14:textId="77777777" w:rsidR="00E201B4" w:rsidRPr="00E2100E" w:rsidRDefault="00E201B4" w:rsidP="00C3262A"/>
        </w:tc>
      </w:tr>
    </w:tbl>
    <w:p w14:paraId="0CE47270" w14:textId="77777777" w:rsidR="00E859C5" w:rsidRPr="00653CF6" w:rsidRDefault="00346610" w:rsidP="00653CF6">
      <w:pPr>
        <w:pStyle w:val="ListParagraph"/>
        <w:numPr>
          <w:ilvl w:val="0"/>
          <w:numId w:val="14"/>
        </w:numPr>
        <w:spacing w:before="240"/>
        <w:ind w:left="720"/>
        <w:outlineLvl w:val="0"/>
        <w:rPr>
          <w:b/>
        </w:rPr>
      </w:pPr>
      <w:r w:rsidRPr="00653CF6">
        <w:rPr>
          <w:b/>
        </w:rPr>
        <w:t>Scope of Work</w:t>
      </w:r>
    </w:p>
    <w:tbl>
      <w:tblPr>
        <w:tblStyle w:val="TableGrid"/>
        <w:tblW w:w="0" w:type="auto"/>
        <w:tblLook w:val="04A0" w:firstRow="1" w:lastRow="0" w:firstColumn="1" w:lastColumn="0" w:noHBand="0" w:noVBand="1"/>
      </w:tblPr>
      <w:tblGrid>
        <w:gridCol w:w="9350"/>
      </w:tblGrid>
      <w:tr w:rsidR="00E859C5" w:rsidRPr="00E2100E" w14:paraId="2C4AE236" w14:textId="77777777" w:rsidTr="00421B0E">
        <w:tc>
          <w:tcPr>
            <w:tcW w:w="9576" w:type="dxa"/>
          </w:tcPr>
          <w:p w14:paraId="3306F0A6" w14:textId="3CE9C827" w:rsidR="00E859C5" w:rsidRPr="00E157E0" w:rsidRDefault="00983E34" w:rsidP="00E92222">
            <w:pPr>
              <w:rPr>
                <w:color w:val="FF0000"/>
              </w:rPr>
            </w:pPr>
            <w:r>
              <w:rPr>
                <w:color w:val="FF0000"/>
              </w:rPr>
              <w:t>In one page or less, describe</w:t>
            </w:r>
            <w:r w:rsidR="00653CF6">
              <w:rPr>
                <w:color w:val="FF0000"/>
              </w:rPr>
              <w:t xml:space="preserve"> the work to be done in Phase IB of the project, and how it will help answer the questions described in Section II above to move towards a decision on whether to license or form a startup company.  If this scope deviates from that which was described in Phase </w:t>
            </w:r>
            <w:r w:rsidR="001C17A5">
              <w:rPr>
                <w:color w:val="FF0000"/>
              </w:rPr>
              <w:t>I</w:t>
            </w:r>
            <w:r w:rsidR="00653CF6">
              <w:rPr>
                <w:color w:val="FF0000"/>
              </w:rPr>
              <w:t>A, explain why.</w:t>
            </w:r>
          </w:p>
        </w:tc>
      </w:tr>
    </w:tbl>
    <w:p w14:paraId="04D062BC" w14:textId="77777777" w:rsidR="005C6322" w:rsidRDefault="00653CF6" w:rsidP="005C6322">
      <w:pPr>
        <w:pStyle w:val="ListParagraph"/>
        <w:numPr>
          <w:ilvl w:val="0"/>
          <w:numId w:val="14"/>
        </w:numPr>
        <w:spacing w:before="240"/>
        <w:ind w:left="720"/>
        <w:outlineLvl w:val="0"/>
        <w:rPr>
          <w:b/>
        </w:rPr>
      </w:pPr>
      <w:r w:rsidRPr="00E2100E">
        <w:rPr>
          <w:b/>
        </w:rPr>
        <w:t>Milestones and Deliverables</w:t>
      </w:r>
    </w:p>
    <w:p w14:paraId="2C2E0E29" w14:textId="77777777" w:rsidR="00FF617C" w:rsidRDefault="005C6322" w:rsidP="005C6322">
      <w:pPr>
        <w:spacing w:before="240"/>
        <w:outlineLvl w:val="0"/>
        <w:rPr>
          <w:color w:val="FF0000"/>
        </w:rPr>
      </w:pPr>
      <w:r w:rsidRPr="005C6322">
        <w:rPr>
          <w:color w:val="FF0000"/>
        </w:rPr>
        <w:t xml:space="preserve">Using the table below, list the IB milestones that you wish to achieve </w:t>
      </w:r>
      <w:r w:rsidRPr="005C6322">
        <w:rPr>
          <w:iCs/>
          <w:color w:val="FF0000"/>
        </w:rPr>
        <w:t>within the timeline of the Phase I</w:t>
      </w:r>
      <w:r>
        <w:rPr>
          <w:iCs/>
          <w:color w:val="FF0000"/>
        </w:rPr>
        <w:t>B</w:t>
      </w:r>
      <w:r w:rsidRPr="005C6322">
        <w:rPr>
          <w:iCs/>
          <w:color w:val="FF0000"/>
        </w:rPr>
        <w:t xml:space="preserve"> grant (no longer than </w:t>
      </w:r>
      <w:r>
        <w:rPr>
          <w:iCs/>
          <w:color w:val="FF0000"/>
        </w:rPr>
        <w:t>6</w:t>
      </w:r>
      <w:r w:rsidRPr="005C6322">
        <w:rPr>
          <w:iCs/>
          <w:color w:val="FF0000"/>
        </w:rPr>
        <w:t xml:space="preserve"> months)</w:t>
      </w:r>
      <w:r w:rsidRPr="005C6322">
        <w:rPr>
          <w:color w:val="FF0000"/>
        </w:rPr>
        <w:t xml:space="preserve">. Milestones should be relevant to advancing the technology and should include deliverables that are concrete, quantifiable and measurable. Milestones may include both scientific and business tasks. </w:t>
      </w:r>
    </w:p>
    <w:p w14:paraId="3666145A" w14:textId="77777777" w:rsidR="007B61F9" w:rsidRDefault="007B61F9" w:rsidP="007B61F9">
      <w:pPr>
        <w:rPr>
          <w:color w:val="FF0000"/>
        </w:rPr>
      </w:pPr>
      <w:r>
        <w:rPr>
          <w:color w:val="FF0000"/>
        </w:rPr>
        <w:t xml:space="preserve">In phase I, GRA highly recommends that teams include a milestone around </w:t>
      </w:r>
      <w:hyperlink r:id="rId10" w:history="1">
        <w:r w:rsidRPr="00066E39">
          <w:rPr>
            <w:rStyle w:val="Hyperlink"/>
          </w:rPr>
          <w:t>customer discovery</w:t>
        </w:r>
      </w:hyperlink>
      <w:r>
        <w:rPr>
          <w:color w:val="FF0000"/>
        </w:rPr>
        <w:t xml:space="preserve">, especially if no customer discovery work has been done to date. The </w:t>
      </w:r>
      <w:hyperlink r:id="rId11" w:history="1">
        <w:r w:rsidRPr="00B22D20">
          <w:rPr>
            <w:rStyle w:val="Hyperlink"/>
          </w:rPr>
          <w:t>I-Corps program</w:t>
        </w:r>
      </w:hyperlink>
      <w:r>
        <w:rPr>
          <w:color w:val="FF0000"/>
        </w:rPr>
        <w:t xml:space="preserve"> is the gold standard for learning the customer discovery methodology, but since not everyone can participate, similar activities performed in a structured manner are applicable and encouraged. </w:t>
      </w:r>
    </w:p>
    <w:p w14:paraId="783C250B" w14:textId="77777777" w:rsidR="007B61F9" w:rsidRDefault="007B61F9" w:rsidP="005C6322">
      <w:pPr>
        <w:spacing w:before="240"/>
        <w:outlineLvl w:val="0"/>
        <w:rPr>
          <w:color w:val="FF0000"/>
        </w:rPr>
      </w:pPr>
    </w:p>
    <w:p w14:paraId="134A5620" w14:textId="6BAECE52" w:rsidR="005C6322" w:rsidRPr="005C6322" w:rsidRDefault="005C6322" w:rsidP="005C6322">
      <w:pPr>
        <w:spacing w:before="240"/>
        <w:outlineLvl w:val="0"/>
        <w:rPr>
          <w:b/>
        </w:rPr>
      </w:pPr>
      <w:r w:rsidRPr="005C6322">
        <w:rPr>
          <w:color w:val="FF0000"/>
        </w:rPr>
        <w:t>Add/remove table rows as needed.</w:t>
      </w:r>
    </w:p>
    <w:tbl>
      <w:tblPr>
        <w:tblStyle w:val="TableGrid"/>
        <w:tblW w:w="0" w:type="auto"/>
        <w:tblLook w:val="04A0" w:firstRow="1" w:lastRow="0" w:firstColumn="1" w:lastColumn="0" w:noHBand="0" w:noVBand="1"/>
      </w:tblPr>
      <w:tblGrid>
        <w:gridCol w:w="805"/>
        <w:gridCol w:w="3960"/>
        <w:gridCol w:w="4585"/>
      </w:tblGrid>
      <w:tr w:rsidR="00903FC9" w:rsidRPr="00E2100E" w14:paraId="32A8FCF3" w14:textId="77777777" w:rsidTr="00BF5F37">
        <w:tc>
          <w:tcPr>
            <w:tcW w:w="805" w:type="dxa"/>
            <w:tcBorders>
              <w:top w:val="nil"/>
              <w:left w:val="nil"/>
              <w:bottom w:val="single" w:sz="4" w:space="0" w:color="auto"/>
              <w:right w:val="nil"/>
            </w:tcBorders>
          </w:tcPr>
          <w:p w14:paraId="0EA52DA0" w14:textId="77777777" w:rsidR="00903FC9" w:rsidRPr="00F0116A" w:rsidRDefault="00903FC9" w:rsidP="00BF5F37">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71D41390"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6FFF5D3E" w14:textId="77777777" w:rsidR="00903FC9" w:rsidRPr="00F0116A" w:rsidRDefault="00903FC9" w:rsidP="00BF5F37">
            <w:pPr>
              <w:jc w:val="center"/>
              <w:rPr>
                <w:b/>
              </w:rPr>
            </w:pPr>
            <w:r w:rsidRPr="00F0116A">
              <w:rPr>
                <w:b/>
              </w:rPr>
              <w:t>Deliverable</w:t>
            </w:r>
          </w:p>
        </w:tc>
      </w:tr>
      <w:tr w:rsidR="00903FC9" w:rsidRPr="00E2100E" w14:paraId="30F68A04" w14:textId="77777777" w:rsidTr="00BF5F37">
        <w:tc>
          <w:tcPr>
            <w:tcW w:w="805" w:type="dxa"/>
          </w:tcPr>
          <w:p w14:paraId="0BB571D7"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4ADCF0F0" w14:textId="77777777" w:rsidR="00903FC9" w:rsidRPr="00E2100E" w:rsidRDefault="00903FC9" w:rsidP="00BF5F37"/>
        </w:tc>
        <w:tc>
          <w:tcPr>
            <w:tcW w:w="4585" w:type="dxa"/>
          </w:tcPr>
          <w:p w14:paraId="19140AFF" w14:textId="77777777" w:rsidR="00903FC9" w:rsidRPr="00E2100E" w:rsidRDefault="00903FC9" w:rsidP="00BF5F37"/>
        </w:tc>
      </w:tr>
      <w:tr w:rsidR="00903FC9" w:rsidRPr="00E2100E" w14:paraId="5C87AEE9" w14:textId="77777777" w:rsidTr="00BF5F37">
        <w:tc>
          <w:tcPr>
            <w:tcW w:w="805" w:type="dxa"/>
          </w:tcPr>
          <w:p w14:paraId="7D1989D3"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57C963B4" w14:textId="77777777" w:rsidR="00903FC9" w:rsidRPr="00E2100E" w:rsidRDefault="00903FC9" w:rsidP="00BF5F37"/>
        </w:tc>
        <w:tc>
          <w:tcPr>
            <w:tcW w:w="4585" w:type="dxa"/>
          </w:tcPr>
          <w:p w14:paraId="6402DA90" w14:textId="77777777" w:rsidR="00903FC9" w:rsidRPr="00E2100E" w:rsidRDefault="00903FC9" w:rsidP="00BF5F37"/>
        </w:tc>
      </w:tr>
      <w:tr w:rsidR="00903FC9" w:rsidRPr="00E2100E" w14:paraId="16A37B3C" w14:textId="77777777" w:rsidTr="00BF5F37">
        <w:tc>
          <w:tcPr>
            <w:tcW w:w="805" w:type="dxa"/>
          </w:tcPr>
          <w:p w14:paraId="5C4E105C"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9D692F5" w14:textId="77777777" w:rsidR="00903FC9" w:rsidRPr="00E2100E" w:rsidRDefault="00903FC9" w:rsidP="00BF5F37"/>
        </w:tc>
        <w:tc>
          <w:tcPr>
            <w:tcW w:w="4585" w:type="dxa"/>
          </w:tcPr>
          <w:p w14:paraId="77D08C4E" w14:textId="77777777" w:rsidR="00903FC9" w:rsidRPr="00E2100E" w:rsidRDefault="00903FC9" w:rsidP="00BF5F37"/>
        </w:tc>
      </w:tr>
      <w:tr w:rsidR="00903FC9" w:rsidRPr="00E2100E" w14:paraId="34833B20" w14:textId="77777777" w:rsidTr="00BF5F37">
        <w:tc>
          <w:tcPr>
            <w:tcW w:w="805" w:type="dxa"/>
          </w:tcPr>
          <w:p w14:paraId="18BB59AF"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666C3A7B" w14:textId="77777777" w:rsidR="00903FC9" w:rsidRPr="00E2100E" w:rsidRDefault="00903FC9" w:rsidP="00BF5F37"/>
        </w:tc>
        <w:tc>
          <w:tcPr>
            <w:tcW w:w="4585" w:type="dxa"/>
          </w:tcPr>
          <w:p w14:paraId="610C6B74" w14:textId="77777777" w:rsidR="00903FC9" w:rsidRPr="00E2100E" w:rsidRDefault="00903FC9" w:rsidP="00BF5F37"/>
        </w:tc>
      </w:tr>
    </w:tbl>
    <w:p w14:paraId="1FC4ACB8" w14:textId="77777777" w:rsidR="00B57D75" w:rsidRPr="00B57D75" w:rsidRDefault="00B57D75" w:rsidP="00B57D75">
      <w:pPr>
        <w:rPr>
          <w:color w:val="FF0000"/>
          <w:sz w:val="20"/>
          <w:szCs w:val="20"/>
        </w:rPr>
      </w:pPr>
      <w:r w:rsidRPr="00B57D75">
        <w:rPr>
          <w:color w:val="FF0000"/>
          <w:sz w:val="20"/>
          <w:szCs w:val="20"/>
        </w:rPr>
        <w:t xml:space="preserve">* Milestones are points along the product development path for which a go/no go decision can be made, whereas deliverables are the tangible outputs or results that demonstrate milestone completion. </w:t>
      </w:r>
    </w:p>
    <w:p w14:paraId="5194417D" w14:textId="77777777" w:rsidR="0075783F" w:rsidRPr="00773164" w:rsidRDefault="0075783F" w:rsidP="00653CF6">
      <w:pPr>
        <w:pStyle w:val="ListParagraph"/>
        <w:numPr>
          <w:ilvl w:val="0"/>
          <w:numId w:val="14"/>
        </w:numPr>
        <w:spacing w:before="240"/>
        <w:ind w:left="720"/>
        <w:outlineLvl w:val="0"/>
        <w:rPr>
          <w:b/>
        </w:rPr>
      </w:pPr>
      <w:r w:rsidRPr="00773164">
        <w:rPr>
          <w:b/>
        </w:rPr>
        <w:t xml:space="preserve">Schedule </w:t>
      </w:r>
    </w:p>
    <w:p w14:paraId="3FA13BEA" w14:textId="7A22CD20" w:rsidR="005847F2" w:rsidRPr="005847F2" w:rsidRDefault="005847F2" w:rsidP="005847F2">
      <w:pPr>
        <w:rPr>
          <w:color w:val="FF0000"/>
        </w:rPr>
      </w:pPr>
      <w:r>
        <w:rPr>
          <w:color w:val="FF0000"/>
        </w:rPr>
        <w:t xml:space="preserve">Using the table below, list the activities necessary to achieve each milestone listed in Section </w:t>
      </w:r>
      <w:r w:rsidR="00CE2A61">
        <w:rPr>
          <w:color w:val="FF0000"/>
        </w:rPr>
        <w:t>VI</w:t>
      </w:r>
      <w:r>
        <w:rPr>
          <w:color w:val="FF0000"/>
        </w:rPr>
        <w:t xml:space="preserve">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3912FBD" w14:textId="77777777" w:rsidTr="0075462A">
        <w:trPr>
          <w:trHeight w:val="258"/>
        </w:trPr>
        <w:tc>
          <w:tcPr>
            <w:tcW w:w="0" w:type="auto"/>
            <w:tcBorders>
              <w:top w:val="nil"/>
              <w:bottom w:val="single" w:sz="4" w:space="0" w:color="auto"/>
            </w:tcBorders>
            <w:shd w:val="clear" w:color="auto" w:fill="auto"/>
            <w:noWrap/>
            <w:vAlign w:val="bottom"/>
          </w:tcPr>
          <w:p w14:paraId="2784623E"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1CB99D06"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17C9A103"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D329B8D"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9863130"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7C19C46B"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556190CE"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E12AAB"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C7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99EAC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4D060BB" w14:textId="1174E49C"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00F96558">
              <w:rPr>
                <w:noProof/>
                <w:color w:val="000000"/>
              </w:rPr>
              <w:t>[B</w:t>
            </w:r>
            <w:r w:rsidRPr="00E2100E">
              <w:rPr>
                <w:noProof/>
                <w:color w:val="000000"/>
              </w:rPr>
              <w:t>-1]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91BC59E"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1684" w14:textId="77777777" w:rsidR="00653AAB" w:rsidRPr="00E2100E" w:rsidRDefault="00115807"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F82D57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D1A49"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28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A9E4A02"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58A2EA1"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2BB2A7"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742D" w14:textId="77777777" w:rsidR="00653AAB" w:rsidRPr="00E2100E" w:rsidRDefault="00115807"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7F61F04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30387"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23B7"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9C5FCDE"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B82C53C"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2D580EA"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5D10" w14:textId="77777777" w:rsidR="00653AAB" w:rsidRPr="00E2100E" w:rsidRDefault="00115807"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7934E94"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4C8A5E"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349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F9FECE9"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5506EF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9BD44FC"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2FD2" w14:textId="77777777" w:rsidR="00653AAB" w:rsidRPr="00E2100E" w:rsidRDefault="00115807"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D4E5643"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3A3B96"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CFB2"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88B036"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EDCEB92"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4625B8"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C9F9" w14:textId="77777777" w:rsidR="00653AAB" w:rsidRPr="00E2100E" w:rsidRDefault="00115807"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5DDE2B0" w14:textId="545CCDCC" w:rsidR="00815110" w:rsidRPr="00E2100E" w:rsidRDefault="006D1ED8" w:rsidP="002F097E">
      <w:pPr>
        <w:spacing w:before="240"/>
        <w:rPr>
          <w:b/>
        </w:rPr>
      </w:pPr>
      <w:r>
        <w:rPr>
          <w:b/>
        </w:rPr>
        <w:t>IX</w:t>
      </w:r>
      <w:r w:rsidR="00815110" w:rsidRPr="00E2100E">
        <w:rPr>
          <w:b/>
        </w:rPr>
        <w:t>.</w:t>
      </w:r>
      <w:r w:rsidR="00815110"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865F7A0" w14:textId="77777777" w:rsidTr="00421B0E">
        <w:tc>
          <w:tcPr>
            <w:tcW w:w="9576" w:type="dxa"/>
          </w:tcPr>
          <w:p w14:paraId="33D26806" w14:textId="3B24BC5D" w:rsidR="00C92C1C" w:rsidRDefault="00C92C1C" w:rsidP="00C92C1C">
            <w:pPr>
              <w:rPr>
                <w:color w:val="FF0000"/>
              </w:rPr>
            </w:pPr>
            <w:r>
              <w:rPr>
                <w:color w:val="FF0000"/>
              </w:rPr>
              <w:t>Provide a brief narrative (100 words or less) about the investment request for Phase IB. This should include the justification for the budget requested. Then, u</w:t>
            </w:r>
            <w:r w:rsidRPr="00423A12">
              <w:rPr>
                <w:color w:val="FF0000"/>
              </w:rPr>
              <w:t>sing the table below, list each line item that c</w:t>
            </w:r>
            <w:r>
              <w:rPr>
                <w:color w:val="FF0000"/>
              </w:rPr>
              <w:t>reates</w:t>
            </w:r>
            <w:r w:rsidRPr="00423A12">
              <w:rPr>
                <w:color w:val="FF0000"/>
              </w:rPr>
              <w:t xml:space="preserve"> the project budget for each phase</w:t>
            </w:r>
            <w:r>
              <w:rPr>
                <w:color w:val="FF0000"/>
              </w:rPr>
              <w:t xml:space="preserve"> of funding</w:t>
            </w:r>
            <w:r w:rsidRPr="00423A12">
              <w:rPr>
                <w:color w:val="FF0000"/>
              </w:rPr>
              <w:t xml:space="preserve">. </w:t>
            </w:r>
            <w:r w:rsidRPr="00635F78">
              <w:rPr>
                <w:b/>
                <w:bCs/>
                <w:color w:val="FF0000"/>
              </w:rPr>
              <w:t>Supporting quotes must be provided for all consultants and vendors for the current phase being requested (quotes for IB do not need to be provided until the IB proposal is submitted)</w:t>
            </w:r>
            <w:r w:rsidRPr="00423A12">
              <w:rPr>
                <w:color w:val="FF0000"/>
              </w:rPr>
              <w:t xml:space="preserve">. The term of each phase of funding should not exceed </w:t>
            </w:r>
            <w:r>
              <w:rPr>
                <w:color w:val="FF0000"/>
              </w:rPr>
              <w:t>6</w:t>
            </w:r>
            <w:r w:rsidRPr="00423A12">
              <w:rPr>
                <w:color w:val="FF0000"/>
              </w:rPr>
              <w:t xml:space="preserve"> months. </w:t>
            </w:r>
          </w:p>
          <w:p w14:paraId="29ED6FAB" w14:textId="77777777" w:rsidR="00C92C1C" w:rsidRDefault="00C92C1C" w:rsidP="00C92C1C">
            <w:pPr>
              <w:rPr>
                <w:color w:val="FF0000"/>
              </w:rPr>
            </w:pPr>
            <w:r w:rsidRPr="00423A12">
              <w:rPr>
                <w:color w:val="FF0000"/>
              </w:rPr>
              <w:t>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 xml:space="preserve">epresentative when allocating funds. </w:t>
            </w:r>
          </w:p>
          <w:p w14:paraId="14E1C386" w14:textId="77777777" w:rsidR="00C92C1C" w:rsidRDefault="00C92C1C" w:rsidP="00C92C1C">
            <w:pPr>
              <w:rPr>
                <w:color w:val="FF0000"/>
              </w:rPr>
            </w:pPr>
            <w:r>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p w14:paraId="0C4E7187" w14:textId="34169B56" w:rsidR="00815110" w:rsidRPr="00E157E0" w:rsidRDefault="00C92C1C" w:rsidP="00C92C1C">
            <w:pPr>
              <w:jc w:val="both"/>
              <w:rPr>
                <w:color w:val="FF0000"/>
              </w:rPr>
            </w:pPr>
            <w:r w:rsidRPr="00423A12">
              <w:rPr>
                <w:color w:val="FF0000"/>
              </w:rPr>
              <w:t>Add/remove table rows as needed.</w:t>
            </w:r>
          </w:p>
        </w:tc>
      </w:tr>
    </w:tbl>
    <w:p w14:paraId="3AD975B7" w14:textId="77777777" w:rsidR="0075783F" w:rsidRPr="00423A12" w:rsidRDefault="0075783F" w:rsidP="009C3EB7">
      <w:pPr>
        <w:rPr>
          <w:color w:val="FF0000"/>
        </w:rPr>
      </w:pPr>
    </w:p>
    <w:tbl>
      <w:tblPr>
        <w:tblStyle w:val="TableGrid"/>
        <w:tblW w:w="6295" w:type="dxa"/>
        <w:tblLook w:val="04A0" w:firstRow="1" w:lastRow="0" w:firstColumn="1" w:lastColumn="0" w:noHBand="0" w:noVBand="1"/>
      </w:tblPr>
      <w:tblGrid>
        <w:gridCol w:w="3235"/>
        <w:gridCol w:w="3060"/>
      </w:tblGrid>
      <w:tr w:rsidR="00F96558" w:rsidRPr="00E2100E" w14:paraId="0EBF8262" w14:textId="77777777" w:rsidTr="00F96558">
        <w:trPr>
          <w:trHeight w:val="573"/>
        </w:trPr>
        <w:tc>
          <w:tcPr>
            <w:tcW w:w="3235" w:type="dxa"/>
            <w:vMerge w:val="restart"/>
          </w:tcPr>
          <w:p w14:paraId="4385B6FC" w14:textId="77777777" w:rsidR="00F96558" w:rsidRDefault="00F96558" w:rsidP="00F762E0">
            <w:pPr>
              <w:pStyle w:val="Body1"/>
              <w:jc w:val="center"/>
              <w:rPr>
                <w:rFonts w:ascii="Times New Roman" w:hAnsi="Times New Roman"/>
                <w:b/>
                <w:szCs w:val="24"/>
              </w:rPr>
            </w:pPr>
          </w:p>
          <w:p w14:paraId="7BC9C2A7" w14:textId="77777777" w:rsidR="00F96558" w:rsidRDefault="00F96558" w:rsidP="00F762E0">
            <w:pPr>
              <w:pStyle w:val="Body1"/>
              <w:jc w:val="center"/>
              <w:rPr>
                <w:rFonts w:ascii="Times New Roman" w:hAnsi="Times New Roman"/>
                <w:b/>
                <w:szCs w:val="24"/>
              </w:rPr>
            </w:pPr>
          </w:p>
          <w:p w14:paraId="063D6A19" w14:textId="77777777" w:rsidR="00F96558" w:rsidRDefault="00F96558" w:rsidP="00F762E0">
            <w:pPr>
              <w:pStyle w:val="Body1"/>
              <w:jc w:val="center"/>
              <w:rPr>
                <w:rFonts w:ascii="Times New Roman" w:hAnsi="Times New Roman"/>
                <w:b/>
                <w:szCs w:val="24"/>
              </w:rPr>
            </w:pPr>
          </w:p>
          <w:p w14:paraId="7D1BE412" w14:textId="77777777" w:rsidR="00F96558" w:rsidRPr="00E2100E" w:rsidRDefault="00F96558" w:rsidP="00F762E0">
            <w:pPr>
              <w:pStyle w:val="Body1"/>
              <w:jc w:val="center"/>
              <w:rPr>
                <w:rFonts w:ascii="Times New Roman" w:hAnsi="Times New Roman"/>
                <w:b/>
                <w:szCs w:val="24"/>
              </w:rPr>
            </w:pPr>
            <w:r>
              <w:rPr>
                <w:rFonts w:ascii="Times New Roman" w:hAnsi="Times New Roman"/>
                <w:b/>
                <w:szCs w:val="24"/>
              </w:rPr>
              <w:t>Budget Item</w:t>
            </w:r>
          </w:p>
        </w:tc>
        <w:tc>
          <w:tcPr>
            <w:tcW w:w="3060" w:type="dxa"/>
          </w:tcPr>
          <w:p w14:paraId="0F168D87" w14:textId="33309461" w:rsidR="00F96558" w:rsidRPr="00E2100E" w:rsidRDefault="00F96558" w:rsidP="00ED22F7">
            <w:pPr>
              <w:pStyle w:val="Body1"/>
              <w:jc w:val="center"/>
              <w:rPr>
                <w:rFonts w:ascii="Times New Roman" w:hAnsi="Times New Roman"/>
                <w:color w:val="FF0000"/>
                <w:szCs w:val="24"/>
              </w:rPr>
            </w:pPr>
            <w:r w:rsidRPr="00E2100E">
              <w:rPr>
                <w:rFonts w:ascii="Times New Roman" w:hAnsi="Times New Roman"/>
                <w:b/>
                <w:szCs w:val="24"/>
              </w:rPr>
              <w:t xml:space="preserve">Phase </w:t>
            </w:r>
            <w:r>
              <w:rPr>
                <w:rFonts w:ascii="Times New Roman" w:hAnsi="Times New Roman"/>
                <w:b/>
                <w:szCs w:val="24"/>
              </w:rPr>
              <w:t>I</w:t>
            </w:r>
            <w:r w:rsidRPr="00E2100E">
              <w:rPr>
                <w:rFonts w:ascii="Times New Roman" w:hAnsi="Times New Roman"/>
                <w:b/>
                <w:szCs w:val="24"/>
              </w:rPr>
              <w:t>B</w:t>
            </w:r>
          </w:p>
          <w:p w14:paraId="6F403F0B" w14:textId="77777777" w:rsidR="00F96558" w:rsidRPr="00E2100E" w:rsidRDefault="00115807" w:rsidP="0075783F">
            <w:pPr>
              <w:pStyle w:val="Body1"/>
              <w:jc w:val="center"/>
              <w:rPr>
                <w:rFonts w:ascii="Times New Roman" w:hAnsi="Times New Roman"/>
                <w:color w:val="FF0000"/>
                <w:szCs w:val="24"/>
              </w:rPr>
            </w:pPr>
            <w:sdt>
              <w:sdtPr>
                <w:rPr>
                  <w:rFonts w:ascii="Times New Roman" w:hAnsi="Times New Roman"/>
                  <w:szCs w:val="24"/>
                </w:rPr>
                <w:id w:val="-775018925"/>
                <w:placeholder>
                  <w:docPart w:val="2983B4F419EF4C4F974005BC5F2A82F3"/>
                </w:placeholder>
                <w:showingPlcHdr/>
                <w:date>
                  <w:dateFormat w:val="M/d/yyyy"/>
                  <w:lid w:val="en-US"/>
                  <w:storeMappedDataAs w:val="dateTime"/>
                  <w:calendar w:val="gregorian"/>
                </w:date>
              </w:sdtPr>
              <w:sdtEndPr/>
              <w:sdtContent>
                <w:r w:rsidR="00F96558" w:rsidRPr="00E2100E">
                  <w:rPr>
                    <w:rFonts w:ascii="Times New Roman" w:hAnsi="Times New Roman"/>
                    <w:szCs w:val="24"/>
                  </w:rPr>
                  <w:t>Start Date</w:t>
                </w:r>
              </w:sdtContent>
            </w:sdt>
            <w:r w:rsidR="00F96558" w:rsidRPr="00E2100E">
              <w:rPr>
                <w:rFonts w:ascii="Times New Roman" w:hAnsi="Times New Roman"/>
                <w:szCs w:val="24"/>
              </w:rPr>
              <w:t xml:space="preserve"> to </w:t>
            </w:r>
            <w:sdt>
              <w:sdtPr>
                <w:rPr>
                  <w:rFonts w:ascii="Times New Roman" w:hAnsi="Times New Roman"/>
                  <w:szCs w:val="24"/>
                </w:rPr>
                <w:id w:val="-1708405144"/>
                <w:placeholder>
                  <w:docPart w:val="B02E0995AD17D14A9002FB9875798552"/>
                </w:placeholder>
                <w:showingPlcHdr/>
                <w:date>
                  <w:dateFormat w:val="M/d/yyyy"/>
                  <w:lid w:val="en-US"/>
                  <w:storeMappedDataAs w:val="dateTime"/>
                  <w:calendar w:val="gregorian"/>
                </w:date>
              </w:sdtPr>
              <w:sdtEndPr/>
              <w:sdtContent>
                <w:r w:rsidR="00F96558" w:rsidRPr="00E2100E">
                  <w:rPr>
                    <w:rFonts w:ascii="Times New Roman" w:hAnsi="Times New Roman"/>
                    <w:szCs w:val="24"/>
                  </w:rPr>
                  <w:t>End Date</w:t>
                </w:r>
              </w:sdtContent>
            </w:sdt>
          </w:p>
        </w:tc>
      </w:tr>
      <w:tr w:rsidR="001C17A5" w:rsidRPr="00E2100E" w14:paraId="5565FA0F" w14:textId="77777777" w:rsidTr="001C17A5">
        <w:tc>
          <w:tcPr>
            <w:tcW w:w="3235" w:type="dxa"/>
            <w:vMerge/>
          </w:tcPr>
          <w:p w14:paraId="63F9A6F7" w14:textId="77777777" w:rsidR="001C17A5" w:rsidRPr="00E2100E" w:rsidRDefault="001C17A5" w:rsidP="00845CBE">
            <w:pPr>
              <w:pStyle w:val="Body1"/>
              <w:rPr>
                <w:rFonts w:ascii="Times New Roman" w:hAnsi="Times New Roman"/>
                <w:b/>
                <w:szCs w:val="24"/>
              </w:rPr>
            </w:pPr>
          </w:p>
        </w:tc>
        <w:tc>
          <w:tcPr>
            <w:tcW w:w="3060" w:type="dxa"/>
            <w:vAlign w:val="bottom"/>
          </w:tcPr>
          <w:p w14:paraId="24C2849B" w14:textId="00F2001B" w:rsidR="001C17A5" w:rsidRPr="00E2100E" w:rsidRDefault="001C17A5" w:rsidP="001C17A5">
            <w:pPr>
              <w:pStyle w:val="Body1"/>
              <w:jc w:val="center"/>
              <w:rPr>
                <w:rFonts w:ascii="Times New Roman" w:hAnsi="Times New Roman"/>
                <w:b/>
                <w:szCs w:val="24"/>
              </w:rPr>
            </w:pPr>
            <w:r w:rsidRPr="00E2100E">
              <w:rPr>
                <w:rFonts w:ascii="Times New Roman" w:hAnsi="Times New Roman"/>
                <w:b/>
                <w:szCs w:val="24"/>
              </w:rPr>
              <w:t>Budget</w:t>
            </w:r>
            <w:r>
              <w:rPr>
                <w:rFonts w:ascii="Times New Roman" w:hAnsi="Times New Roman"/>
                <w:b/>
                <w:szCs w:val="24"/>
              </w:rPr>
              <w:t xml:space="preserve"> Amount</w:t>
            </w:r>
          </w:p>
        </w:tc>
      </w:tr>
      <w:tr w:rsidR="001C17A5" w:rsidRPr="00E2100E" w14:paraId="09E996EC" w14:textId="77777777" w:rsidTr="00130C8A">
        <w:tc>
          <w:tcPr>
            <w:tcW w:w="3235" w:type="dxa"/>
          </w:tcPr>
          <w:p w14:paraId="443703C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Personnel - Salaries</w:t>
            </w:r>
          </w:p>
        </w:tc>
        <w:tc>
          <w:tcPr>
            <w:tcW w:w="3060" w:type="dxa"/>
          </w:tcPr>
          <w:p w14:paraId="5F8845C6" w14:textId="77777777" w:rsidR="001C17A5" w:rsidRPr="00E2100E" w:rsidRDefault="001C17A5" w:rsidP="00845CBE">
            <w:pPr>
              <w:pStyle w:val="Body1"/>
              <w:rPr>
                <w:rFonts w:ascii="Times New Roman" w:hAnsi="Times New Roman"/>
                <w:b/>
                <w:szCs w:val="24"/>
              </w:rPr>
            </w:pPr>
          </w:p>
        </w:tc>
      </w:tr>
      <w:tr w:rsidR="001C17A5" w:rsidRPr="00E2100E" w14:paraId="34A551CB" w14:textId="77777777" w:rsidTr="00081602">
        <w:tc>
          <w:tcPr>
            <w:tcW w:w="3235" w:type="dxa"/>
          </w:tcPr>
          <w:p w14:paraId="614F94FA" w14:textId="77777777" w:rsidR="001C17A5" w:rsidRPr="00E2100E" w:rsidRDefault="001C17A5" w:rsidP="00845CBE">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3"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3"/>
          </w:p>
        </w:tc>
        <w:tc>
          <w:tcPr>
            <w:tcW w:w="3060" w:type="dxa"/>
          </w:tcPr>
          <w:p w14:paraId="2507BB33" w14:textId="08001896"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04D8DD97" w14:textId="77777777" w:rsidTr="00A449FA">
        <w:tc>
          <w:tcPr>
            <w:tcW w:w="3235" w:type="dxa"/>
          </w:tcPr>
          <w:p w14:paraId="453FB06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 xml:space="preserve">Personnel – Fringe </w:t>
            </w:r>
          </w:p>
        </w:tc>
        <w:tc>
          <w:tcPr>
            <w:tcW w:w="3060" w:type="dxa"/>
          </w:tcPr>
          <w:p w14:paraId="37B70F75" w14:textId="77777777" w:rsidR="001C17A5" w:rsidRPr="00E2100E" w:rsidRDefault="001C17A5" w:rsidP="00845CBE">
            <w:pPr>
              <w:pStyle w:val="Body1"/>
              <w:rPr>
                <w:rFonts w:ascii="Times New Roman" w:hAnsi="Times New Roman"/>
                <w:szCs w:val="24"/>
              </w:rPr>
            </w:pPr>
          </w:p>
        </w:tc>
      </w:tr>
      <w:tr w:rsidR="001C17A5" w:rsidRPr="00E2100E" w14:paraId="2DB1BB0B" w14:textId="77777777" w:rsidTr="00C8160D">
        <w:tc>
          <w:tcPr>
            <w:tcW w:w="3235" w:type="dxa"/>
          </w:tcPr>
          <w:p w14:paraId="0EB9946B" w14:textId="77777777" w:rsidR="001C17A5" w:rsidRPr="00E2100E" w:rsidRDefault="001C17A5" w:rsidP="00845CBE">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4"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4"/>
          </w:p>
        </w:tc>
        <w:tc>
          <w:tcPr>
            <w:tcW w:w="3060" w:type="dxa"/>
          </w:tcPr>
          <w:p w14:paraId="0C86E2A6" w14:textId="14C5BC62"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41A05C1E" w14:textId="77777777" w:rsidTr="00531CFF">
        <w:tc>
          <w:tcPr>
            <w:tcW w:w="3235" w:type="dxa"/>
          </w:tcPr>
          <w:p w14:paraId="16616C71"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lastRenderedPageBreak/>
              <w:t>Consultant/Vendors</w:t>
            </w:r>
          </w:p>
        </w:tc>
        <w:tc>
          <w:tcPr>
            <w:tcW w:w="3060" w:type="dxa"/>
          </w:tcPr>
          <w:p w14:paraId="1B1CF99A" w14:textId="77777777" w:rsidR="001C17A5" w:rsidRPr="00E2100E" w:rsidRDefault="001C17A5" w:rsidP="00845CBE">
            <w:pPr>
              <w:pStyle w:val="Body1"/>
              <w:rPr>
                <w:rFonts w:ascii="Times New Roman" w:hAnsi="Times New Roman"/>
                <w:szCs w:val="24"/>
              </w:rPr>
            </w:pPr>
          </w:p>
        </w:tc>
      </w:tr>
      <w:tr w:rsidR="001C17A5" w:rsidRPr="00E2100E" w14:paraId="18F63021" w14:textId="77777777" w:rsidTr="005E0656">
        <w:tc>
          <w:tcPr>
            <w:tcW w:w="3235" w:type="dxa"/>
          </w:tcPr>
          <w:p w14:paraId="3FFAB634"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060" w:type="dxa"/>
          </w:tcPr>
          <w:p w14:paraId="6973C269" w14:textId="36320C93"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68895A1D" w14:textId="77777777" w:rsidTr="00BD74F4">
        <w:tc>
          <w:tcPr>
            <w:tcW w:w="3235" w:type="dxa"/>
          </w:tcPr>
          <w:p w14:paraId="37A130BD"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Equipment</w:t>
            </w:r>
          </w:p>
        </w:tc>
        <w:tc>
          <w:tcPr>
            <w:tcW w:w="3060" w:type="dxa"/>
          </w:tcPr>
          <w:p w14:paraId="598BF02A" w14:textId="77777777" w:rsidR="001C17A5" w:rsidRPr="00E2100E" w:rsidRDefault="001C17A5" w:rsidP="00047B0D">
            <w:pPr>
              <w:pStyle w:val="Body1"/>
              <w:rPr>
                <w:rFonts w:ascii="Times New Roman" w:hAnsi="Times New Roman"/>
                <w:szCs w:val="24"/>
              </w:rPr>
            </w:pPr>
          </w:p>
        </w:tc>
      </w:tr>
      <w:tr w:rsidR="001C17A5" w:rsidRPr="00E2100E" w14:paraId="4ECBF21C" w14:textId="77777777" w:rsidTr="00576E54">
        <w:tc>
          <w:tcPr>
            <w:tcW w:w="3235" w:type="dxa"/>
          </w:tcPr>
          <w:p w14:paraId="78530916"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5"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5"/>
          </w:p>
        </w:tc>
        <w:tc>
          <w:tcPr>
            <w:tcW w:w="3060" w:type="dxa"/>
          </w:tcPr>
          <w:p w14:paraId="21BF9BE2" w14:textId="4A24DB8B"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786B8E00" w14:textId="77777777" w:rsidTr="002F1E63">
        <w:tc>
          <w:tcPr>
            <w:tcW w:w="3235" w:type="dxa"/>
          </w:tcPr>
          <w:p w14:paraId="0114012E"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Materials &amp; Supplies</w:t>
            </w:r>
          </w:p>
        </w:tc>
        <w:tc>
          <w:tcPr>
            <w:tcW w:w="3060" w:type="dxa"/>
          </w:tcPr>
          <w:p w14:paraId="70D36235" w14:textId="77777777" w:rsidR="001C17A5" w:rsidRPr="00E2100E" w:rsidRDefault="001C17A5" w:rsidP="00047B0D">
            <w:pPr>
              <w:pStyle w:val="Body1"/>
              <w:rPr>
                <w:rFonts w:ascii="Times New Roman" w:hAnsi="Times New Roman"/>
                <w:szCs w:val="24"/>
              </w:rPr>
            </w:pPr>
          </w:p>
        </w:tc>
      </w:tr>
      <w:tr w:rsidR="001C17A5" w:rsidRPr="00E2100E" w14:paraId="273461B4" w14:textId="77777777" w:rsidTr="0012643C">
        <w:tc>
          <w:tcPr>
            <w:tcW w:w="3235" w:type="dxa"/>
          </w:tcPr>
          <w:p w14:paraId="513394DA"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6"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6"/>
          </w:p>
        </w:tc>
        <w:tc>
          <w:tcPr>
            <w:tcW w:w="3060" w:type="dxa"/>
          </w:tcPr>
          <w:p w14:paraId="795E06B6" w14:textId="2F7D4226"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5809A20C" w14:textId="77777777" w:rsidTr="006D6549">
        <w:tc>
          <w:tcPr>
            <w:tcW w:w="3235" w:type="dxa"/>
          </w:tcPr>
          <w:p w14:paraId="1F94EFB7"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Travel</w:t>
            </w:r>
          </w:p>
        </w:tc>
        <w:tc>
          <w:tcPr>
            <w:tcW w:w="3060" w:type="dxa"/>
          </w:tcPr>
          <w:p w14:paraId="52C12DDF" w14:textId="7D80DF57"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3BD09B2F" w14:textId="77777777" w:rsidTr="00AC7FC0">
        <w:tc>
          <w:tcPr>
            <w:tcW w:w="3235" w:type="dxa"/>
          </w:tcPr>
          <w:p w14:paraId="049A7EA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Other Expenses</w:t>
            </w:r>
          </w:p>
        </w:tc>
        <w:tc>
          <w:tcPr>
            <w:tcW w:w="3060" w:type="dxa"/>
          </w:tcPr>
          <w:p w14:paraId="68B9D295" w14:textId="77777777" w:rsidR="001C17A5" w:rsidRPr="00E2100E" w:rsidRDefault="001C17A5" w:rsidP="00047B0D">
            <w:pPr>
              <w:pStyle w:val="Body1"/>
              <w:rPr>
                <w:rFonts w:ascii="Times New Roman" w:hAnsi="Times New Roman"/>
                <w:szCs w:val="24"/>
              </w:rPr>
            </w:pPr>
          </w:p>
        </w:tc>
      </w:tr>
      <w:tr w:rsidR="001C17A5" w:rsidRPr="00E2100E" w14:paraId="509BE7EE" w14:textId="77777777" w:rsidTr="00255D81">
        <w:tc>
          <w:tcPr>
            <w:tcW w:w="3235" w:type="dxa"/>
          </w:tcPr>
          <w:p w14:paraId="4CDE39FB"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060" w:type="dxa"/>
          </w:tcPr>
          <w:p w14:paraId="43C3FBB3" w14:textId="558E3DAA"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265923AF" w14:textId="77777777" w:rsidTr="00767201">
        <w:tc>
          <w:tcPr>
            <w:tcW w:w="3235" w:type="dxa"/>
          </w:tcPr>
          <w:p w14:paraId="081D708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Direct Costs Total</w:t>
            </w:r>
          </w:p>
        </w:tc>
        <w:tc>
          <w:tcPr>
            <w:tcW w:w="3060" w:type="dxa"/>
          </w:tcPr>
          <w:p w14:paraId="4A547D56" w14:textId="60E2B27D" w:rsidR="001C17A5" w:rsidRPr="00E2100E" w:rsidRDefault="001C17A5"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44BAC970" w14:textId="77777777" w:rsidR="00761C8B" w:rsidRDefault="00761C8B" w:rsidP="001D09DB">
      <w:pPr>
        <w:pStyle w:val="Body1"/>
        <w:spacing w:after="240"/>
        <w:rPr>
          <w:rFonts w:ascii="Times New Roman" w:hAnsi="Times New Roman"/>
          <w:szCs w:val="24"/>
        </w:rPr>
      </w:pPr>
    </w:p>
    <w:p w14:paraId="408EC5B9" w14:textId="6A166D89" w:rsidR="000777BE" w:rsidRPr="000777BE" w:rsidRDefault="000777BE" w:rsidP="000777BE">
      <w:pPr>
        <w:pStyle w:val="ListParagraph"/>
        <w:numPr>
          <w:ilvl w:val="0"/>
          <w:numId w:val="28"/>
        </w:numPr>
        <w:rPr>
          <w:b/>
          <w:bCs/>
          <w:color w:val="000000" w:themeColor="text1"/>
        </w:rPr>
      </w:pPr>
      <w:r w:rsidRPr="000777BE">
        <w:rPr>
          <w:b/>
          <w:bCs/>
          <w:color w:val="000000" w:themeColor="text1"/>
        </w:rPr>
        <w:t xml:space="preserve">Supplemental Information </w:t>
      </w:r>
    </w:p>
    <w:p w14:paraId="40441450" w14:textId="77777777" w:rsidR="000777BE" w:rsidRPr="00A615B9" w:rsidRDefault="000777BE" w:rsidP="000777BE">
      <w:pPr>
        <w:rPr>
          <w:b/>
          <w:bCs/>
          <w:color w:val="000000" w:themeColor="text1"/>
        </w:rPr>
      </w:pPr>
      <w:r>
        <w:rPr>
          <w:color w:val="FF0000"/>
        </w:rPr>
        <w:t xml:space="preserve">Please provide any additional data, figures, links to videos, publications, etc. that may aid the committee in reviewing the proposed technology. (You may place figures in this section and refer to them elsewhere in the proposal if that is helpful from a formatting standpoint.) </w:t>
      </w:r>
    </w:p>
    <w:p w14:paraId="01E0DE94" w14:textId="77777777" w:rsidR="000777BE" w:rsidRPr="00E2100E" w:rsidRDefault="000777BE" w:rsidP="001D09DB">
      <w:pPr>
        <w:pStyle w:val="Body1"/>
        <w:spacing w:after="240"/>
        <w:rPr>
          <w:rFonts w:ascii="Times New Roman" w:hAnsi="Times New Roman"/>
          <w:szCs w:val="24"/>
        </w:rPr>
      </w:pPr>
    </w:p>
    <w:sectPr w:rsidR="000777BE" w:rsidRPr="00E2100E" w:rsidSect="00E201B4">
      <w:headerReference w:type="default" r:id="rId12"/>
      <w:footerReference w:type="default" r:id="rId13"/>
      <w:headerReference w:type="first" r:id="rId14"/>
      <w:footerReference w:type="first" r:id="rId15"/>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E1BA" w14:textId="77777777" w:rsidR="00834EDD" w:rsidRDefault="00834EDD">
      <w:r>
        <w:separator/>
      </w:r>
    </w:p>
  </w:endnote>
  <w:endnote w:type="continuationSeparator" w:id="0">
    <w:p w14:paraId="3B46BCBE" w14:textId="77777777" w:rsidR="00834EDD" w:rsidRDefault="0083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B24F"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27754ABB"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F980"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569E6" w14:textId="77777777" w:rsidR="00834EDD" w:rsidRDefault="00834EDD">
      <w:r>
        <w:separator/>
      </w:r>
    </w:p>
  </w:footnote>
  <w:footnote w:type="continuationSeparator" w:id="0">
    <w:p w14:paraId="0619DDBF" w14:textId="77777777" w:rsidR="00834EDD" w:rsidRDefault="0083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AE9A" w14:textId="200DB5D6"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DC285D">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DC285D">
      <w:rPr>
        <w:bCs/>
        <w:noProof/>
      </w:rPr>
      <w:t>5</w:t>
    </w:r>
    <w:r w:rsidRPr="009D5C5C">
      <w:rPr>
        <w:bCs/>
      </w:rPr>
      <w:fldChar w:fldCharType="end"/>
    </w:r>
  </w:p>
  <w:p w14:paraId="2BCF139A"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3E4B" w14:textId="77777777" w:rsidR="0075783F" w:rsidRDefault="00FE3AD5" w:rsidP="009549BE">
    <w:pPr>
      <w:pStyle w:val="Header"/>
      <w:jc w:val="center"/>
    </w:pPr>
    <w:r>
      <w:rPr>
        <w:noProof/>
      </w:rPr>
      <w:drawing>
        <wp:inline distT="0" distB="0" distL="0" distR="0" wp14:anchorId="5EAB7DB0" wp14:editId="7401A565">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2A0BB583"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FA"/>
    <w:multiLevelType w:val="hybridMultilevel"/>
    <w:tmpl w:val="AB7C4638"/>
    <w:lvl w:ilvl="0" w:tplc="C9068BF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B3F74"/>
    <w:multiLevelType w:val="hybridMultilevel"/>
    <w:tmpl w:val="A204E15A"/>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E6E34"/>
    <w:multiLevelType w:val="hybridMultilevel"/>
    <w:tmpl w:val="64581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A3000"/>
    <w:multiLevelType w:val="hybridMultilevel"/>
    <w:tmpl w:val="38E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1524F"/>
    <w:multiLevelType w:val="hybridMultilevel"/>
    <w:tmpl w:val="CD84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ED00EF"/>
    <w:multiLevelType w:val="hybridMultilevel"/>
    <w:tmpl w:val="15746928"/>
    <w:lvl w:ilvl="0" w:tplc="C116DB5C">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268262">
    <w:abstractNumId w:val="5"/>
  </w:num>
  <w:num w:numId="2" w16cid:durableId="347679948">
    <w:abstractNumId w:val="24"/>
  </w:num>
  <w:num w:numId="3" w16cid:durableId="1548880748">
    <w:abstractNumId w:val="6"/>
  </w:num>
  <w:num w:numId="4" w16cid:durableId="1524054700">
    <w:abstractNumId w:val="10"/>
  </w:num>
  <w:num w:numId="5" w16cid:durableId="2037660196">
    <w:abstractNumId w:val="21"/>
  </w:num>
  <w:num w:numId="6" w16cid:durableId="966202498">
    <w:abstractNumId w:val="19"/>
  </w:num>
  <w:num w:numId="7" w16cid:durableId="611478463">
    <w:abstractNumId w:val="16"/>
  </w:num>
  <w:num w:numId="8" w16cid:durableId="1051854030">
    <w:abstractNumId w:val="18"/>
  </w:num>
  <w:num w:numId="9" w16cid:durableId="1597791162">
    <w:abstractNumId w:val="20"/>
  </w:num>
  <w:num w:numId="10" w16cid:durableId="44524218">
    <w:abstractNumId w:val="15"/>
  </w:num>
  <w:num w:numId="11" w16cid:durableId="614099021">
    <w:abstractNumId w:val="22"/>
  </w:num>
  <w:num w:numId="12" w16cid:durableId="1812945889">
    <w:abstractNumId w:val="1"/>
  </w:num>
  <w:num w:numId="13" w16cid:durableId="1769351351">
    <w:abstractNumId w:val="13"/>
  </w:num>
  <w:num w:numId="14" w16cid:durableId="1861503318">
    <w:abstractNumId w:val="2"/>
  </w:num>
  <w:num w:numId="15" w16cid:durableId="1488740852">
    <w:abstractNumId w:val="23"/>
  </w:num>
  <w:num w:numId="16" w16cid:durableId="1636058829">
    <w:abstractNumId w:val="14"/>
  </w:num>
  <w:num w:numId="17" w16cid:durableId="1968588001">
    <w:abstractNumId w:val="12"/>
  </w:num>
  <w:num w:numId="18" w16cid:durableId="1558471959">
    <w:abstractNumId w:val="4"/>
  </w:num>
  <w:num w:numId="19" w16cid:durableId="1229880837">
    <w:abstractNumId w:val="7"/>
  </w:num>
  <w:num w:numId="20" w16cid:durableId="1148791646">
    <w:abstractNumId w:val="17"/>
  </w:num>
  <w:num w:numId="21" w16cid:durableId="487326984">
    <w:abstractNumId w:val="3"/>
  </w:num>
  <w:num w:numId="22" w16cid:durableId="1081803403">
    <w:abstractNumId w:val="8"/>
  </w:num>
  <w:num w:numId="23" w16cid:durableId="718669495">
    <w:abstractNumId w:val="9"/>
  </w:num>
  <w:num w:numId="24" w16cid:durableId="559438400">
    <w:abstractNumId w:val="14"/>
  </w:num>
  <w:num w:numId="25" w16cid:durableId="724839886">
    <w:abstractNumId w:val="12"/>
  </w:num>
  <w:num w:numId="26" w16cid:durableId="23792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9013888">
    <w:abstractNumId w:val="11"/>
  </w:num>
  <w:num w:numId="28" w16cid:durableId="670721907">
    <w:abstractNumId w:val="0"/>
  </w:num>
  <w:num w:numId="29" w16cid:durableId="8434009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059EC"/>
    <w:rsid w:val="000223C4"/>
    <w:rsid w:val="00022849"/>
    <w:rsid w:val="0004576A"/>
    <w:rsid w:val="00047B0D"/>
    <w:rsid w:val="00051142"/>
    <w:rsid w:val="0005423F"/>
    <w:rsid w:val="00070355"/>
    <w:rsid w:val="000706D4"/>
    <w:rsid w:val="000777BE"/>
    <w:rsid w:val="000A692C"/>
    <w:rsid w:val="000A76DC"/>
    <w:rsid w:val="000B6623"/>
    <w:rsid w:val="000E1955"/>
    <w:rsid w:val="000F311E"/>
    <w:rsid w:val="000F56E4"/>
    <w:rsid w:val="00115807"/>
    <w:rsid w:val="001230EA"/>
    <w:rsid w:val="00125FCB"/>
    <w:rsid w:val="001305BE"/>
    <w:rsid w:val="00140A6E"/>
    <w:rsid w:val="001441C7"/>
    <w:rsid w:val="00177E60"/>
    <w:rsid w:val="00182F98"/>
    <w:rsid w:val="0018566A"/>
    <w:rsid w:val="001912BD"/>
    <w:rsid w:val="00192AED"/>
    <w:rsid w:val="00192DE8"/>
    <w:rsid w:val="00194F08"/>
    <w:rsid w:val="001A7154"/>
    <w:rsid w:val="001C17A5"/>
    <w:rsid w:val="001C244F"/>
    <w:rsid w:val="001D09DB"/>
    <w:rsid w:val="001D2B76"/>
    <w:rsid w:val="001F4089"/>
    <w:rsid w:val="002048F8"/>
    <w:rsid w:val="00206D80"/>
    <w:rsid w:val="00213030"/>
    <w:rsid w:val="002145A2"/>
    <w:rsid w:val="00215845"/>
    <w:rsid w:val="00217A59"/>
    <w:rsid w:val="00243F61"/>
    <w:rsid w:val="00293799"/>
    <w:rsid w:val="002A0F84"/>
    <w:rsid w:val="002B1CCD"/>
    <w:rsid w:val="002C0339"/>
    <w:rsid w:val="002D7E63"/>
    <w:rsid w:val="002E2923"/>
    <w:rsid w:val="002E416F"/>
    <w:rsid w:val="002F097E"/>
    <w:rsid w:val="002F21D1"/>
    <w:rsid w:val="002F3089"/>
    <w:rsid w:val="002F6339"/>
    <w:rsid w:val="00303C18"/>
    <w:rsid w:val="00342DC2"/>
    <w:rsid w:val="00343C9D"/>
    <w:rsid w:val="00346610"/>
    <w:rsid w:val="0035129C"/>
    <w:rsid w:val="0035246A"/>
    <w:rsid w:val="0035362E"/>
    <w:rsid w:val="0036621E"/>
    <w:rsid w:val="0038112A"/>
    <w:rsid w:val="0039078A"/>
    <w:rsid w:val="003A0AEE"/>
    <w:rsid w:val="003D0CF0"/>
    <w:rsid w:val="003E49AE"/>
    <w:rsid w:val="0040408C"/>
    <w:rsid w:val="004158FC"/>
    <w:rsid w:val="00423A12"/>
    <w:rsid w:val="004606EF"/>
    <w:rsid w:val="00460B81"/>
    <w:rsid w:val="00465D65"/>
    <w:rsid w:val="0048417D"/>
    <w:rsid w:val="00485931"/>
    <w:rsid w:val="00493749"/>
    <w:rsid w:val="004A1D18"/>
    <w:rsid w:val="004A4437"/>
    <w:rsid w:val="004C3399"/>
    <w:rsid w:val="004D3C5D"/>
    <w:rsid w:val="004D7726"/>
    <w:rsid w:val="004E30E5"/>
    <w:rsid w:val="004E6AB3"/>
    <w:rsid w:val="004F1557"/>
    <w:rsid w:val="0050711B"/>
    <w:rsid w:val="00510393"/>
    <w:rsid w:val="005278BE"/>
    <w:rsid w:val="00546A33"/>
    <w:rsid w:val="00551A89"/>
    <w:rsid w:val="005677F3"/>
    <w:rsid w:val="00570F43"/>
    <w:rsid w:val="00582362"/>
    <w:rsid w:val="005847F2"/>
    <w:rsid w:val="00591DDA"/>
    <w:rsid w:val="005B24BD"/>
    <w:rsid w:val="005C6322"/>
    <w:rsid w:val="005D5491"/>
    <w:rsid w:val="005F20BC"/>
    <w:rsid w:val="006172D0"/>
    <w:rsid w:val="00624425"/>
    <w:rsid w:val="006274B5"/>
    <w:rsid w:val="00635A70"/>
    <w:rsid w:val="00652DD5"/>
    <w:rsid w:val="00653AAB"/>
    <w:rsid w:val="00653CF6"/>
    <w:rsid w:val="006557A2"/>
    <w:rsid w:val="00671064"/>
    <w:rsid w:val="006774E1"/>
    <w:rsid w:val="00682FE5"/>
    <w:rsid w:val="00686303"/>
    <w:rsid w:val="00695162"/>
    <w:rsid w:val="00697F5D"/>
    <w:rsid w:val="006B258F"/>
    <w:rsid w:val="006C265A"/>
    <w:rsid w:val="006D1ED8"/>
    <w:rsid w:val="006E2625"/>
    <w:rsid w:val="006E333B"/>
    <w:rsid w:val="006E34E4"/>
    <w:rsid w:val="006E61A0"/>
    <w:rsid w:val="006F0778"/>
    <w:rsid w:val="006F7D56"/>
    <w:rsid w:val="00702C88"/>
    <w:rsid w:val="00707252"/>
    <w:rsid w:val="00720F82"/>
    <w:rsid w:val="00721523"/>
    <w:rsid w:val="00733937"/>
    <w:rsid w:val="0073408C"/>
    <w:rsid w:val="00740E57"/>
    <w:rsid w:val="0075462A"/>
    <w:rsid w:val="0075783F"/>
    <w:rsid w:val="00761C8B"/>
    <w:rsid w:val="00773164"/>
    <w:rsid w:val="00786232"/>
    <w:rsid w:val="007A0F05"/>
    <w:rsid w:val="007A7E0B"/>
    <w:rsid w:val="007B5C83"/>
    <w:rsid w:val="007B5DDF"/>
    <w:rsid w:val="007B61F9"/>
    <w:rsid w:val="007C2DF2"/>
    <w:rsid w:val="007C4C71"/>
    <w:rsid w:val="007C5A85"/>
    <w:rsid w:val="007D14E6"/>
    <w:rsid w:val="007D674B"/>
    <w:rsid w:val="007E2210"/>
    <w:rsid w:val="007E5238"/>
    <w:rsid w:val="007F09BD"/>
    <w:rsid w:val="007F2DD3"/>
    <w:rsid w:val="00801103"/>
    <w:rsid w:val="00806CC0"/>
    <w:rsid w:val="00815110"/>
    <w:rsid w:val="008306CC"/>
    <w:rsid w:val="00834EDD"/>
    <w:rsid w:val="00835B53"/>
    <w:rsid w:val="00845CBE"/>
    <w:rsid w:val="00865DE1"/>
    <w:rsid w:val="00872B16"/>
    <w:rsid w:val="00880BE6"/>
    <w:rsid w:val="00880D9B"/>
    <w:rsid w:val="00887A38"/>
    <w:rsid w:val="00892C62"/>
    <w:rsid w:val="008B5CD9"/>
    <w:rsid w:val="008D0ACD"/>
    <w:rsid w:val="008D16C9"/>
    <w:rsid w:val="008F06DD"/>
    <w:rsid w:val="00903FC9"/>
    <w:rsid w:val="0090699E"/>
    <w:rsid w:val="00915F4F"/>
    <w:rsid w:val="009256E3"/>
    <w:rsid w:val="00927A21"/>
    <w:rsid w:val="00933D9F"/>
    <w:rsid w:val="009342C7"/>
    <w:rsid w:val="00943728"/>
    <w:rsid w:val="00946242"/>
    <w:rsid w:val="009549BE"/>
    <w:rsid w:val="00956D10"/>
    <w:rsid w:val="00960405"/>
    <w:rsid w:val="009622C3"/>
    <w:rsid w:val="00972ECB"/>
    <w:rsid w:val="00977D13"/>
    <w:rsid w:val="00980E6B"/>
    <w:rsid w:val="00983E34"/>
    <w:rsid w:val="00991ECE"/>
    <w:rsid w:val="00993EBB"/>
    <w:rsid w:val="009A16F2"/>
    <w:rsid w:val="009C0867"/>
    <w:rsid w:val="009C28D9"/>
    <w:rsid w:val="009C3EB7"/>
    <w:rsid w:val="009D5C5C"/>
    <w:rsid w:val="009E2262"/>
    <w:rsid w:val="009F2BC4"/>
    <w:rsid w:val="009F584A"/>
    <w:rsid w:val="00A00878"/>
    <w:rsid w:val="00A22286"/>
    <w:rsid w:val="00A87E9C"/>
    <w:rsid w:val="00A94410"/>
    <w:rsid w:val="00AA0467"/>
    <w:rsid w:val="00AB43E3"/>
    <w:rsid w:val="00AC1778"/>
    <w:rsid w:val="00AD7EFA"/>
    <w:rsid w:val="00B0527F"/>
    <w:rsid w:val="00B14710"/>
    <w:rsid w:val="00B17EA4"/>
    <w:rsid w:val="00B35000"/>
    <w:rsid w:val="00B37F5A"/>
    <w:rsid w:val="00B416D1"/>
    <w:rsid w:val="00B42EFA"/>
    <w:rsid w:val="00B43D51"/>
    <w:rsid w:val="00B44E76"/>
    <w:rsid w:val="00B52410"/>
    <w:rsid w:val="00B57D75"/>
    <w:rsid w:val="00B6009D"/>
    <w:rsid w:val="00B745A7"/>
    <w:rsid w:val="00B9479E"/>
    <w:rsid w:val="00BA6848"/>
    <w:rsid w:val="00BE0A04"/>
    <w:rsid w:val="00BF64E0"/>
    <w:rsid w:val="00C06B1E"/>
    <w:rsid w:val="00C17DF3"/>
    <w:rsid w:val="00C24DD4"/>
    <w:rsid w:val="00C41D59"/>
    <w:rsid w:val="00C435DB"/>
    <w:rsid w:val="00C92C1C"/>
    <w:rsid w:val="00CA3405"/>
    <w:rsid w:val="00CC0214"/>
    <w:rsid w:val="00CD0BB8"/>
    <w:rsid w:val="00CE0562"/>
    <w:rsid w:val="00CE2A61"/>
    <w:rsid w:val="00CE3BC7"/>
    <w:rsid w:val="00D1013C"/>
    <w:rsid w:val="00D20D5F"/>
    <w:rsid w:val="00D22AFA"/>
    <w:rsid w:val="00D35D97"/>
    <w:rsid w:val="00D46606"/>
    <w:rsid w:val="00D535A6"/>
    <w:rsid w:val="00D63597"/>
    <w:rsid w:val="00D7070C"/>
    <w:rsid w:val="00D72107"/>
    <w:rsid w:val="00D752F5"/>
    <w:rsid w:val="00D96877"/>
    <w:rsid w:val="00DA2A8E"/>
    <w:rsid w:val="00DA47D0"/>
    <w:rsid w:val="00DA7AB4"/>
    <w:rsid w:val="00DB02AD"/>
    <w:rsid w:val="00DB2E19"/>
    <w:rsid w:val="00DB663D"/>
    <w:rsid w:val="00DC16BB"/>
    <w:rsid w:val="00DC1B05"/>
    <w:rsid w:val="00DC1DF0"/>
    <w:rsid w:val="00DC285D"/>
    <w:rsid w:val="00DD00EC"/>
    <w:rsid w:val="00DE65F2"/>
    <w:rsid w:val="00E00C45"/>
    <w:rsid w:val="00E157E0"/>
    <w:rsid w:val="00E201B4"/>
    <w:rsid w:val="00E2100E"/>
    <w:rsid w:val="00E450B2"/>
    <w:rsid w:val="00E45524"/>
    <w:rsid w:val="00E533E4"/>
    <w:rsid w:val="00E555F4"/>
    <w:rsid w:val="00E60866"/>
    <w:rsid w:val="00E73A37"/>
    <w:rsid w:val="00E7421C"/>
    <w:rsid w:val="00E859C5"/>
    <w:rsid w:val="00E87528"/>
    <w:rsid w:val="00E92222"/>
    <w:rsid w:val="00E95D70"/>
    <w:rsid w:val="00EA217B"/>
    <w:rsid w:val="00EC3096"/>
    <w:rsid w:val="00ED22F7"/>
    <w:rsid w:val="00ED7E38"/>
    <w:rsid w:val="00F077FB"/>
    <w:rsid w:val="00F158E7"/>
    <w:rsid w:val="00F26F84"/>
    <w:rsid w:val="00F319FB"/>
    <w:rsid w:val="00F345FE"/>
    <w:rsid w:val="00F41278"/>
    <w:rsid w:val="00F53305"/>
    <w:rsid w:val="00F54202"/>
    <w:rsid w:val="00F762E0"/>
    <w:rsid w:val="00F96558"/>
    <w:rsid w:val="00FA2579"/>
    <w:rsid w:val="00FA49E5"/>
    <w:rsid w:val="00FC2251"/>
    <w:rsid w:val="00FD2D81"/>
    <w:rsid w:val="00FD58EC"/>
    <w:rsid w:val="00FD76C8"/>
    <w:rsid w:val="00FE3AD5"/>
    <w:rsid w:val="00FF617C"/>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C05F"/>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FollowedHyperlink">
    <w:name w:val="FollowedHyperlink"/>
    <w:basedOn w:val="DefaultParagraphFont"/>
    <w:semiHidden/>
    <w:unhideWhenUsed/>
    <w:rsid w:val="001C17A5"/>
    <w:rPr>
      <w:color w:val="800080" w:themeColor="followedHyperlink"/>
      <w:u w:val="single"/>
    </w:rPr>
  </w:style>
  <w:style w:type="character" w:styleId="UnresolvedMention">
    <w:name w:val="Unresolved Mention"/>
    <w:basedOn w:val="DefaultParagraphFont"/>
    <w:uiPriority w:val="99"/>
    <w:semiHidden/>
    <w:unhideWhenUsed/>
    <w:rsid w:val="0002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305">
      <w:bodyDiv w:val="1"/>
      <w:marLeft w:val="0"/>
      <w:marRight w:val="0"/>
      <w:marTop w:val="0"/>
      <w:marBottom w:val="0"/>
      <w:divBdr>
        <w:top w:val="none" w:sz="0" w:space="0" w:color="auto"/>
        <w:left w:val="none" w:sz="0" w:space="0" w:color="auto"/>
        <w:bottom w:val="none" w:sz="0" w:space="0" w:color="auto"/>
        <w:right w:val="none" w:sz="0" w:space="0" w:color="auto"/>
      </w:divBdr>
    </w:div>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65887448">
      <w:bodyDiv w:val="1"/>
      <w:marLeft w:val="0"/>
      <w:marRight w:val="0"/>
      <w:marTop w:val="0"/>
      <w:marBottom w:val="0"/>
      <w:divBdr>
        <w:top w:val="none" w:sz="0" w:space="0" w:color="auto"/>
        <w:left w:val="none" w:sz="0" w:space="0" w:color="auto"/>
        <w:bottom w:val="none" w:sz="0" w:space="0" w:color="auto"/>
        <w:right w:val="none" w:sz="0" w:space="0" w:color="auto"/>
      </w:divBdr>
    </w:div>
    <w:div w:id="182978547">
      <w:bodyDiv w:val="1"/>
      <w:marLeft w:val="0"/>
      <w:marRight w:val="0"/>
      <w:marTop w:val="0"/>
      <w:marBottom w:val="0"/>
      <w:divBdr>
        <w:top w:val="none" w:sz="0" w:space="0" w:color="auto"/>
        <w:left w:val="none" w:sz="0" w:space="0" w:color="auto"/>
        <w:bottom w:val="none" w:sz="0" w:space="0" w:color="auto"/>
        <w:right w:val="none" w:sz="0" w:space="0" w:color="auto"/>
      </w:divBdr>
    </w:div>
    <w:div w:id="201525417">
      <w:bodyDiv w:val="1"/>
      <w:marLeft w:val="0"/>
      <w:marRight w:val="0"/>
      <w:marTop w:val="0"/>
      <w:marBottom w:val="0"/>
      <w:divBdr>
        <w:top w:val="none" w:sz="0" w:space="0" w:color="auto"/>
        <w:left w:val="none" w:sz="0" w:space="0" w:color="auto"/>
        <w:bottom w:val="none" w:sz="0" w:space="0" w:color="auto"/>
        <w:right w:val="none" w:sz="0" w:space="0" w:color="auto"/>
      </w:divBdr>
    </w:div>
    <w:div w:id="391270808">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957443799">
      <w:bodyDiv w:val="1"/>
      <w:marLeft w:val="0"/>
      <w:marRight w:val="0"/>
      <w:marTop w:val="0"/>
      <w:marBottom w:val="0"/>
      <w:divBdr>
        <w:top w:val="none" w:sz="0" w:space="0" w:color="auto"/>
        <w:left w:val="none" w:sz="0" w:space="0" w:color="auto"/>
        <w:bottom w:val="none" w:sz="0" w:space="0" w:color="auto"/>
        <w:right w:val="none" w:sz="0" w:space="0" w:color="auto"/>
      </w:divBdr>
    </w:div>
    <w:div w:id="1537738392">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org/page/1077/GRA_innovation_and_entrepreneurship.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funding/initiatives/i-cor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trepreneurship.hbs.edu/Documents/Session%20Summary/HBSRock-Customer-Discovery-Final.pdf" TargetMode="External"/><Relationship Id="rId4" Type="http://schemas.openxmlformats.org/officeDocument/2006/relationships/settings" Target="settings.xml"/><Relationship Id="rId9" Type="http://schemas.openxmlformats.org/officeDocument/2006/relationships/hyperlink" Target="https://gra.org/uploads/documents/2024/03/2024031608321763/GRA_6_Month_Project_Update_Template.do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C11698" w:rsidP="00C11698">
          <w:pPr>
            <w:pStyle w:val="F5A4758070AA41F2B8751F9F9F4661092"/>
          </w:pPr>
          <w:r w:rsidRPr="00CE0562">
            <w:rPr>
              <w:rStyle w:val="PlaceholderText"/>
            </w:rPr>
            <w:t>Select a university</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C11698" w:rsidP="00C11698">
          <w:pPr>
            <w:pStyle w:val="CFA5B213F6994CCCA93E48D0AF46F192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C11698" w:rsidP="00C11698">
          <w:pPr>
            <w:pStyle w:val="EB5D4C99BCBB42FC897D6AF014ED9FF12"/>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C11698" w:rsidP="00C11698">
          <w:pPr>
            <w:pStyle w:val="5E81DD8CE304410CB0387E67360BA5E42"/>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C11698"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C11698"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C11698"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C11698"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C11698"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C11698"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C11698"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C11698"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C11698"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C11698" w:rsidP="00714BF0">
          <w:pPr>
            <w:pStyle w:val="34DD92BFF9974C298861844ED9569AB7"/>
          </w:pPr>
          <w:r w:rsidRPr="00E2100E">
            <w:t>End Date</w:t>
          </w:r>
        </w:p>
      </w:docPartBody>
    </w:docPart>
    <w:docPart>
      <w:docPartPr>
        <w:name w:val="2983B4F419EF4C4F974005BC5F2A82F3"/>
        <w:category>
          <w:name w:val="General"/>
          <w:gallery w:val="placeholder"/>
        </w:category>
        <w:types>
          <w:type w:val="bbPlcHdr"/>
        </w:types>
        <w:behaviors>
          <w:behavior w:val="content"/>
        </w:behaviors>
        <w:guid w:val="{B57AE7FD-6212-9048-BFC8-1AD3E54F36A6}"/>
      </w:docPartPr>
      <w:docPartBody>
        <w:p w:rsidR="003D7934" w:rsidRDefault="00C11698" w:rsidP="00C11698">
          <w:pPr>
            <w:pStyle w:val="2983B4F419EF4C4F974005BC5F2A82F32"/>
          </w:pPr>
          <w:r w:rsidRPr="00E2100E">
            <w:rPr>
              <w:rFonts w:ascii="Times New Roman" w:hAnsi="Times New Roman"/>
              <w:szCs w:val="24"/>
            </w:rPr>
            <w:t>Start Date</w:t>
          </w:r>
        </w:p>
      </w:docPartBody>
    </w:docPart>
    <w:docPart>
      <w:docPartPr>
        <w:name w:val="B02E0995AD17D14A9002FB9875798552"/>
        <w:category>
          <w:name w:val="General"/>
          <w:gallery w:val="placeholder"/>
        </w:category>
        <w:types>
          <w:type w:val="bbPlcHdr"/>
        </w:types>
        <w:behaviors>
          <w:behavior w:val="content"/>
        </w:behaviors>
        <w:guid w:val="{3CB61723-66FD-8748-AFFD-FDF4785083F0}"/>
      </w:docPartPr>
      <w:docPartBody>
        <w:p w:rsidR="003D7934" w:rsidRDefault="00C11698" w:rsidP="00C11698">
          <w:pPr>
            <w:pStyle w:val="B02E0995AD17D14A9002FB98757985522"/>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A5DD5"/>
    <w:rsid w:val="000B32A4"/>
    <w:rsid w:val="000E2465"/>
    <w:rsid w:val="00186B41"/>
    <w:rsid w:val="00206D80"/>
    <w:rsid w:val="00252434"/>
    <w:rsid w:val="002F21D1"/>
    <w:rsid w:val="003D0CF0"/>
    <w:rsid w:val="003D47F6"/>
    <w:rsid w:val="003D7934"/>
    <w:rsid w:val="004A7CD0"/>
    <w:rsid w:val="005059B1"/>
    <w:rsid w:val="00533EE4"/>
    <w:rsid w:val="0054631A"/>
    <w:rsid w:val="005841BC"/>
    <w:rsid w:val="005C0B1E"/>
    <w:rsid w:val="005E0A0D"/>
    <w:rsid w:val="00607075"/>
    <w:rsid w:val="00686A44"/>
    <w:rsid w:val="006E333B"/>
    <w:rsid w:val="00714BF0"/>
    <w:rsid w:val="007B224D"/>
    <w:rsid w:val="007E1DE4"/>
    <w:rsid w:val="00837835"/>
    <w:rsid w:val="008B2462"/>
    <w:rsid w:val="008E4AAD"/>
    <w:rsid w:val="009B3E6E"/>
    <w:rsid w:val="00A138A4"/>
    <w:rsid w:val="00A16FCF"/>
    <w:rsid w:val="00A74C78"/>
    <w:rsid w:val="00B04B33"/>
    <w:rsid w:val="00B51A16"/>
    <w:rsid w:val="00BA569A"/>
    <w:rsid w:val="00C11698"/>
    <w:rsid w:val="00CA3405"/>
    <w:rsid w:val="00D63597"/>
    <w:rsid w:val="00D752F5"/>
    <w:rsid w:val="00EC76E6"/>
    <w:rsid w:val="00F5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698"/>
    <w:rPr>
      <w:color w:val="808080"/>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2">
    <w:name w:val="F5A4758070AA41F2B8751F9F9F4661092"/>
    <w:rsid w:val="00C11698"/>
    <w:pPr>
      <w:spacing w:after="0" w:line="240" w:lineRule="auto"/>
    </w:pPr>
    <w:rPr>
      <w:rFonts w:ascii="Times New Roman" w:eastAsia="Times New Roman" w:hAnsi="Times New Roman" w:cs="Times New Roman"/>
      <w:sz w:val="24"/>
      <w:szCs w:val="24"/>
    </w:rPr>
  </w:style>
  <w:style w:type="paragraph" w:customStyle="1" w:styleId="CFA5B213F6994CCCA93E48D0AF46F1922">
    <w:name w:val="CFA5B213F6994CCCA93E48D0AF46F1922"/>
    <w:rsid w:val="00C11698"/>
    <w:pPr>
      <w:spacing w:after="0" w:line="240" w:lineRule="auto"/>
    </w:pPr>
    <w:rPr>
      <w:rFonts w:ascii="Times New Roman" w:eastAsia="Times New Roman" w:hAnsi="Times New Roman" w:cs="Times New Roman"/>
      <w:sz w:val="24"/>
      <w:szCs w:val="24"/>
    </w:rPr>
  </w:style>
  <w:style w:type="paragraph" w:customStyle="1" w:styleId="EB5D4C99BCBB42FC897D6AF014ED9FF12">
    <w:name w:val="EB5D4C99BCBB42FC897D6AF014ED9FF12"/>
    <w:rsid w:val="00C11698"/>
    <w:pPr>
      <w:spacing w:after="0" w:line="240" w:lineRule="auto"/>
    </w:pPr>
    <w:rPr>
      <w:rFonts w:ascii="Times New Roman" w:eastAsia="Times New Roman" w:hAnsi="Times New Roman" w:cs="Times New Roman"/>
      <w:sz w:val="24"/>
      <w:szCs w:val="24"/>
    </w:rPr>
  </w:style>
  <w:style w:type="paragraph" w:customStyle="1" w:styleId="5E81DD8CE304410CB0387E67360BA5E42">
    <w:name w:val="5E81DD8CE304410CB0387E67360BA5E42"/>
    <w:rsid w:val="00C11698"/>
    <w:pPr>
      <w:spacing w:after="0" w:line="240" w:lineRule="auto"/>
    </w:pPr>
    <w:rPr>
      <w:rFonts w:ascii="Times New Roman" w:eastAsia="Times New Roman" w:hAnsi="Times New Roman" w:cs="Times New Roman"/>
      <w:sz w:val="24"/>
      <w:szCs w:val="24"/>
    </w:rPr>
  </w:style>
  <w:style w:type="paragraph" w:customStyle="1" w:styleId="2983B4F419EF4C4F974005BC5F2A82F32">
    <w:name w:val="2983B4F419EF4C4F974005BC5F2A82F32"/>
    <w:rsid w:val="00C11698"/>
    <w:pPr>
      <w:spacing w:after="0" w:line="240" w:lineRule="auto"/>
    </w:pPr>
    <w:rPr>
      <w:rFonts w:ascii="Helvetica" w:eastAsia="Arial Unicode MS" w:hAnsi="Helvetica" w:cs="Times New Roman"/>
      <w:color w:val="000000"/>
      <w:sz w:val="24"/>
      <w:szCs w:val="20"/>
    </w:rPr>
  </w:style>
  <w:style w:type="paragraph" w:customStyle="1" w:styleId="B02E0995AD17D14A9002FB98757985522">
    <w:name w:val="B02E0995AD17D14A9002FB98757985522"/>
    <w:rsid w:val="00C11698"/>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685B-4224-4289-9074-249DBCCF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1842</Words>
  <Characters>11136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Short, Andrew E</cp:lastModifiedBy>
  <cp:revision>4</cp:revision>
  <cp:lastPrinted>2016-09-08T15:08:00Z</cp:lastPrinted>
  <dcterms:created xsi:type="dcterms:W3CDTF">2024-09-26T17:25:00Z</dcterms:created>
  <dcterms:modified xsi:type="dcterms:W3CDTF">2024-10-08T13:44:00Z</dcterms:modified>
</cp:coreProperties>
</file>